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77F7F" w14:textId="5D7B7A53" w:rsidR="00BB0D93" w:rsidRPr="008C331E" w:rsidRDefault="00BB0D93" w:rsidP="00A157BE">
      <w:pPr>
        <w:pStyle w:val="Nagwek1"/>
        <w:spacing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Krajowy Program Odbudowy i Zwiększania Odporności</w:t>
      </w:r>
    </w:p>
    <w:p w14:paraId="4F62EC79" w14:textId="77777777" w:rsidR="00BB0D93" w:rsidRPr="008C331E" w:rsidRDefault="00BB0D93" w:rsidP="00A157B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Komponent A „Odporność i konkurencyjność gospodarki”</w:t>
      </w:r>
    </w:p>
    <w:p w14:paraId="47863B0C" w14:textId="1C78801A" w:rsidR="00BB0D93" w:rsidRPr="008C331E" w:rsidRDefault="00BB0D93" w:rsidP="00A157BE">
      <w:pPr>
        <w:pStyle w:val="Nagwek1"/>
        <w:spacing w:before="0" w:line="240" w:lineRule="auto"/>
        <w:rPr>
          <w:rFonts w:asciiTheme="minorHAnsi" w:hAnsiTheme="minorHAnsi" w:cstheme="minorHAnsi"/>
          <w:color w:val="auto"/>
        </w:rPr>
      </w:pPr>
      <w:r w:rsidRPr="008C331E">
        <w:rPr>
          <w:rFonts w:asciiTheme="minorHAnsi" w:hAnsiTheme="minorHAnsi" w:cstheme="minorHAnsi"/>
          <w:color w:val="auto"/>
        </w:rPr>
        <w:t>Inwestycja A3.1.1 „Wsparcie rozwoju nowoczesnego kształcenia zawodowego, szkolnictwa wyższego oraz uczenia się przez całe życie”.</w:t>
      </w:r>
    </w:p>
    <w:p w14:paraId="3AA2CA29" w14:textId="730973B3" w:rsidR="00DA1864" w:rsidRPr="008C331E" w:rsidRDefault="2AD93181" w:rsidP="00A157BE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2B80FAC9">
        <w:rPr>
          <w:rFonts w:asciiTheme="minorHAnsi" w:hAnsiTheme="minorHAnsi" w:cstheme="minorBidi"/>
          <w:b/>
          <w:bCs/>
          <w:color w:val="auto"/>
        </w:rPr>
        <w:t>RAMOWY PROGRAM NAUCZANIA DLA BRANŻOWEGO SZKOLENIA ZAWODOWEGO</w:t>
      </w:r>
    </w:p>
    <w:p w14:paraId="2D1BC3DF" w14:textId="117FAFEC" w:rsidR="009871E5" w:rsidRPr="000C7B91" w:rsidRDefault="2AD93181" w:rsidP="00A157BE">
      <w:pPr>
        <w:pStyle w:val="Nagwek1"/>
        <w:spacing w:before="480"/>
        <w:jc w:val="center"/>
        <w:rPr>
          <w:rFonts w:asciiTheme="minorHAnsi" w:hAnsiTheme="minorHAnsi" w:cstheme="minorBidi"/>
          <w:b/>
          <w:bCs/>
          <w:color w:val="auto"/>
        </w:rPr>
      </w:pPr>
      <w:r w:rsidRPr="6CFA9FE2">
        <w:rPr>
          <w:rFonts w:asciiTheme="minorHAnsi" w:hAnsiTheme="minorHAnsi" w:cstheme="minorBidi"/>
          <w:b/>
          <w:bCs/>
          <w:color w:val="auto"/>
        </w:rPr>
        <w:t xml:space="preserve">W ZAKRESIE: </w:t>
      </w:r>
      <w:r w:rsidR="009871E5" w:rsidRPr="6CFA9FE2">
        <w:rPr>
          <w:rFonts w:asciiTheme="minorHAnsi" w:hAnsiTheme="minorHAnsi" w:cstheme="minorBidi"/>
          <w:b/>
          <w:bCs/>
          <w:color w:val="auto"/>
        </w:rPr>
        <w:t>Automatyczna identyfikacja ładunków w procesie komisjonowania przesyłek</w:t>
      </w:r>
    </w:p>
    <w:p w14:paraId="412B6D9D" w14:textId="4F4B392F" w:rsidR="6CFA9FE2" w:rsidRDefault="6CFA9FE2" w:rsidP="00A157BE">
      <w:pPr>
        <w:keepNext/>
        <w:keepLines/>
      </w:pPr>
    </w:p>
    <w:p w14:paraId="0279571D" w14:textId="7DF82759" w:rsidR="00BB0D93" w:rsidRPr="008C331E" w:rsidRDefault="00BB0D93" w:rsidP="00A157BE">
      <w:pPr>
        <w:pStyle w:val="Nagwek1"/>
        <w:spacing w:before="0"/>
        <w:rPr>
          <w:rFonts w:asciiTheme="minorHAnsi" w:hAnsiTheme="minorHAnsi" w:cstheme="minorBidi"/>
          <w:color w:val="auto"/>
        </w:rPr>
      </w:pPr>
      <w:r w:rsidRPr="2B80FAC9">
        <w:rPr>
          <w:rFonts w:asciiTheme="minorHAnsi" w:hAnsiTheme="minorHAnsi" w:cstheme="minorBidi"/>
          <w:color w:val="auto"/>
        </w:rPr>
        <w:t xml:space="preserve">opracowany w ramach konkursu „Utworzenie i wsparcie funkcjonowania 120 Branżowych Centrów Umiejętności (BCU), realizujących koncepcję Centrów Doskonałości Zawodowej (CoVEs)” </w:t>
      </w:r>
    </w:p>
    <w:p w14:paraId="04A013E9" w14:textId="49838EE6" w:rsidR="00BB0D93" w:rsidRPr="008C331E" w:rsidRDefault="00BB0D93" w:rsidP="00A157BE">
      <w:pPr>
        <w:pStyle w:val="Nagwek1"/>
        <w:spacing w:before="0"/>
        <w:rPr>
          <w:rFonts w:asciiTheme="minorHAnsi" w:hAnsiTheme="minorHAnsi" w:cstheme="minorBidi"/>
          <w:color w:val="auto"/>
        </w:rPr>
      </w:pPr>
      <w:r w:rsidRPr="2B80FAC9">
        <w:rPr>
          <w:rFonts w:asciiTheme="minorHAnsi" w:hAnsiTheme="minorHAnsi" w:cstheme="minorBidi"/>
          <w:color w:val="auto"/>
        </w:rPr>
        <w:t xml:space="preserve">numer przedsięwzięcia </w:t>
      </w:r>
      <w:r w:rsidR="00F7544B" w:rsidRPr="2B80FAC9">
        <w:rPr>
          <w:rFonts w:asciiTheme="minorHAnsi" w:hAnsiTheme="minorHAnsi" w:cstheme="minorBidi"/>
          <w:color w:val="auto"/>
        </w:rPr>
        <w:t>EU.042.14.4.2023</w:t>
      </w:r>
    </w:p>
    <w:p w14:paraId="7F845D3B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6B943360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120275DF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15217360" w14:textId="77777777" w:rsidR="00BB0D93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3534A455" w14:textId="77777777" w:rsidR="00A51928" w:rsidRPr="008C331E" w:rsidRDefault="00A51928" w:rsidP="00A157BE">
      <w:pPr>
        <w:keepNext/>
        <w:keepLines/>
        <w:rPr>
          <w:rFonts w:asciiTheme="minorHAnsi" w:hAnsiTheme="minorHAnsi" w:cstheme="minorHAnsi"/>
        </w:rPr>
      </w:pPr>
    </w:p>
    <w:p w14:paraId="102E8E0F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2E636CF5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2088BE41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0B332FDA" w14:textId="77777777" w:rsidR="00BB0D93" w:rsidRPr="008C331E" w:rsidRDefault="00BB0D93" w:rsidP="00A157BE">
      <w:pPr>
        <w:keepNext/>
        <w:keepLines/>
        <w:rPr>
          <w:rFonts w:asciiTheme="minorHAnsi" w:hAnsiTheme="minorHAnsi" w:cstheme="minorHAnsi"/>
        </w:rPr>
      </w:pPr>
    </w:p>
    <w:p w14:paraId="2FBBCC49" w14:textId="77777777" w:rsidR="00B06C75" w:rsidRPr="008C331E" w:rsidRDefault="00B06C75" w:rsidP="00A157BE">
      <w:pPr>
        <w:keepNext/>
        <w:keepLines/>
        <w:rPr>
          <w:rFonts w:asciiTheme="minorHAnsi" w:hAnsiTheme="minorHAnsi" w:cstheme="minorHAnsi"/>
        </w:rPr>
      </w:pPr>
    </w:p>
    <w:p w14:paraId="5F24C660" w14:textId="3A27451A" w:rsidR="00BB0D93" w:rsidRPr="008C331E" w:rsidRDefault="00187892" w:rsidP="00A157BE">
      <w:pPr>
        <w:keepNext/>
        <w:keepLine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Zdzieszowice, 2025</w:t>
      </w:r>
    </w:p>
    <w:p w14:paraId="450CB4F9" w14:textId="4135FB67" w:rsidR="00BB0D93" w:rsidRPr="008C331E" w:rsidRDefault="00004440" w:rsidP="00A157BE">
      <w:pPr>
        <w:keepNext/>
        <w:keepLines/>
        <w:rPr>
          <w:rFonts w:asciiTheme="minorHAnsi" w:hAnsiTheme="minorHAnsi" w:cstheme="minorHAnsi"/>
        </w:rPr>
      </w:pPr>
      <w:r w:rsidRPr="008C331E">
        <w:rPr>
          <w:rFonts w:asciiTheme="minorHAnsi" w:hAnsiTheme="minorHAnsi" w:cstheme="minorHAnsi"/>
          <w:sz w:val="18"/>
          <w:szCs w:val="18"/>
        </w:rPr>
        <w:lastRenderedPageBreak/>
        <w:t>Zamieszczony program nauczania odzwierciedla jedynie stanowisko autorów i instytucja finansująca nie ponosi odpowiedzialności za umieszczoną w nich zawartość merytoryczną</w:t>
      </w:r>
      <w:r w:rsidRPr="008C331E">
        <w:rPr>
          <w:rFonts w:asciiTheme="minorHAnsi" w:hAnsiTheme="minorHAnsi" w:cstheme="minorHAnsi"/>
          <w:sz w:val="23"/>
          <w:szCs w:val="23"/>
        </w:rPr>
        <w:t>.</w:t>
      </w:r>
    </w:p>
    <w:p w14:paraId="514B5837" w14:textId="4068CD11" w:rsidR="00BB0D93" w:rsidRPr="008C331E" w:rsidRDefault="00BB0D93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FORM</w:t>
      </w:r>
      <w:r w:rsidR="00E03450" w:rsidRPr="008C331E">
        <w:rPr>
          <w:rFonts w:asciiTheme="minorHAnsi" w:hAnsiTheme="minorHAnsi" w:cstheme="minorHAnsi"/>
          <w:b/>
          <w:bCs/>
          <w:color w:val="auto"/>
        </w:rPr>
        <w:t>A</w:t>
      </w:r>
      <w:r w:rsidRPr="008C331E">
        <w:rPr>
          <w:rFonts w:asciiTheme="minorHAnsi" w:hAnsiTheme="minorHAnsi" w:cstheme="minorHAnsi"/>
          <w:b/>
          <w:bCs/>
          <w:color w:val="auto"/>
        </w:rPr>
        <w:t>, CZAS TRWANIA, ORGANIZACJA,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8C331E" w:rsidRPr="008C331E" w14:paraId="70BD26CA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05B3DF41" w14:textId="2E67B7B7" w:rsidR="00BB0D93" w:rsidRPr="008C331E" w:rsidRDefault="00BB0D93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formy kształcenia:</w:t>
            </w:r>
          </w:p>
        </w:tc>
        <w:tc>
          <w:tcPr>
            <w:tcW w:w="6656" w:type="dxa"/>
          </w:tcPr>
          <w:p w14:paraId="60888758" w14:textId="4C626BC7" w:rsidR="00BB0D93" w:rsidRPr="008C331E" w:rsidRDefault="000F1A7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t>Szkolenie zawodowe</w:t>
            </w:r>
            <w:r w:rsidR="002879E5">
              <w:t xml:space="preserve"> </w:t>
            </w:r>
            <w:r w:rsidR="002879E5" w:rsidRPr="00AD0FD4">
              <w:rPr>
                <w:rFonts w:asciiTheme="minorHAnsi" w:hAnsiTheme="minorHAnsi" w:cstheme="minorHAnsi"/>
              </w:rPr>
              <w:t>– doskonalenie osób dorosłych</w:t>
            </w:r>
          </w:p>
        </w:tc>
      </w:tr>
      <w:tr w:rsidR="008C331E" w:rsidRPr="008C331E" w14:paraId="344E4C0D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2385FBD6" w14:textId="67ABE371" w:rsidR="00BB0D93" w:rsidRPr="008C331E" w:rsidRDefault="00BB0D93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Uczestnicy szkolenia:</w:t>
            </w:r>
          </w:p>
        </w:tc>
        <w:tc>
          <w:tcPr>
            <w:tcW w:w="6656" w:type="dxa"/>
          </w:tcPr>
          <w:p w14:paraId="661AFC4F" w14:textId="3FFD83B1" w:rsidR="00BB0D93" w:rsidRPr="008C331E" w:rsidRDefault="009871E5" w:rsidP="00A157BE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>Osoby dorosłe</w:t>
            </w:r>
            <w:r w:rsidR="006179B5">
              <w:rPr>
                <w:rFonts w:cs="Calibri"/>
              </w:rPr>
              <w:t xml:space="preserve"> </w:t>
            </w:r>
            <w:r w:rsidR="006179B5" w:rsidRPr="00701526">
              <w:rPr>
                <w:rFonts w:asciiTheme="minorHAnsi" w:hAnsiTheme="minorHAnsi" w:cstheme="minorHAnsi"/>
              </w:rPr>
              <w:t>(powyżej 24 lat)</w:t>
            </w:r>
          </w:p>
        </w:tc>
      </w:tr>
      <w:tr w:rsidR="008C331E" w:rsidRPr="008C331E" w14:paraId="03731446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3AC85109" w14:textId="6B582AC6" w:rsidR="00BB0D93" w:rsidRPr="008C331E" w:rsidRDefault="00004440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Czas trwania:</w:t>
            </w:r>
          </w:p>
        </w:tc>
        <w:tc>
          <w:tcPr>
            <w:tcW w:w="6656" w:type="dxa"/>
          </w:tcPr>
          <w:p w14:paraId="31D99698" w14:textId="6D676EB3" w:rsidR="00BB0D93" w:rsidRPr="008C331E" w:rsidRDefault="007C34FD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Proponowany czas trwania 5 dni (6h / dzień)</w:t>
            </w:r>
            <w:r w:rsidR="00511EEA">
              <w:rPr>
                <w:rFonts w:asciiTheme="minorHAnsi" w:hAnsiTheme="minorHAnsi" w:cstheme="minorHAnsi"/>
              </w:rPr>
              <w:t xml:space="preserve"> </w:t>
            </w:r>
            <w:r w:rsidR="00511EEA" w:rsidRPr="007B191F">
              <w:rPr>
                <w:rFonts w:asciiTheme="minorHAnsi" w:hAnsiTheme="minorHAnsi" w:cstheme="minorHAnsi"/>
              </w:rPr>
              <w:t>– do ustalenia w zależności od potrzeb grupy</w:t>
            </w:r>
          </w:p>
        </w:tc>
      </w:tr>
      <w:tr w:rsidR="00187892" w:rsidRPr="008C331E" w14:paraId="4A2071C5" w14:textId="77777777" w:rsidTr="00004440">
        <w:tc>
          <w:tcPr>
            <w:tcW w:w="2972" w:type="dxa"/>
            <w:shd w:val="clear" w:color="auto" w:fill="DEEAF6" w:themeFill="accent1" w:themeFillTint="33"/>
          </w:tcPr>
          <w:p w14:paraId="70DD66BE" w14:textId="7B93807C" w:rsidR="00187892" w:rsidRPr="008C331E" w:rsidRDefault="00187892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kształcenia:</w:t>
            </w:r>
          </w:p>
        </w:tc>
        <w:tc>
          <w:tcPr>
            <w:tcW w:w="6656" w:type="dxa"/>
          </w:tcPr>
          <w:p w14:paraId="78BB7264" w14:textId="1D2F5234" w:rsidR="00187892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187892">
              <w:rPr>
                <w:rFonts w:asciiTheme="minorHAnsi" w:hAnsiTheme="minorHAnsi" w:cstheme="minorHAnsi"/>
              </w:rPr>
              <w:t xml:space="preserve"> godzin dydaktycznych</w:t>
            </w:r>
          </w:p>
        </w:tc>
      </w:tr>
      <w:tr w:rsidR="00187892" w:rsidRPr="008C331E" w14:paraId="57FEE490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39B46120" w14:textId="0BCCF496" w:rsidR="00187892" w:rsidRPr="008C331E" w:rsidRDefault="00187892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Sposób organizacji szkolenia:</w:t>
            </w:r>
          </w:p>
        </w:tc>
      </w:tr>
      <w:tr w:rsidR="00187892" w:rsidRPr="008C331E" w14:paraId="2DB573C1" w14:textId="77777777" w:rsidTr="00602BD8">
        <w:tc>
          <w:tcPr>
            <w:tcW w:w="9628" w:type="dxa"/>
            <w:gridSpan w:val="2"/>
          </w:tcPr>
          <w:p w14:paraId="2BB72FE7" w14:textId="7A09B062" w:rsidR="00187892" w:rsidRPr="00187892" w:rsidRDefault="000B1B2E" w:rsidP="00A157BE">
            <w:pPr>
              <w:keepNext/>
              <w:keepLines/>
              <w:spacing w:before="60" w:after="60" w:line="278" w:lineRule="auto"/>
            </w:pPr>
            <w:r w:rsidRPr="0072184E">
              <w:rPr>
                <w:rFonts w:asciiTheme="minorHAnsi" w:hAnsiTheme="minorHAnsi" w:cstheme="minorHAnsi"/>
              </w:rPr>
              <w:t xml:space="preserve">Zajęcia stacjonarne w salach dydaktycznych Branżowego Centrum Umiejętności (BCU) – Spedycja. </w:t>
            </w:r>
            <w:r w:rsidR="00E82FBE">
              <w:t>P</w:t>
            </w:r>
            <w:r w:rsidR="00187892" w:rsidRPr="00AC4E02">
              <w:t>ołączenie wykładów teoretycznych (prezentacje multimedialne, analiza przypadków) oraz zajęć praktycznych (ćwiczenia z wykorzystaniem sprzętu i oprogramowania BCU).</w:t>
            </w:r>
          </w:p>
        </w:tc>
      </w:tr>
      <w:tr w:rsidR="00187892" w:rsidRPr="008C331E" w14:paraId="4782659A" w14:textId="77777777" w:rsidTr="00004440">
        <w:tc>
          <w:tcPr>
            <w:tcW w:w="9628" w:type="dxa"/>
            <w:gridSpan w:val="2"/>
            <w:shd w:val="clear" w:color="auto" w:fill="DEEAF6" w:themeFill="accent1" w:themeFillTint="33"/>
          </w:tcPr>
          <w:p w14:paraId="73A2CC3E" w14:textId="6A4EE6A8" w:rsidR="00187892" w:rsidRPr="008C331E" w:rsidRDefault="00187892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Wyposażenie:</w:t>
            </w:r>
          </w:p>
        </w:tc>
      </w:tr>
      <w:tr w:rsidR="00187892" w:rsidRPr="008C331E" w14:paraId="4DCFDA57" w14:textId="77777777" w:rsidTr="00F264B7">
        <w:tc>
          <w:tcPr>
            <w:tcW w:w="9628" w:type="dxa"/>
            <w:gridSpan w:val="2"/>
          </w:tcPr>
          <w:p w14:paraId="743D5B9D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sale z komputerami, tablicą multimedialną i projektorem, </w:t>
            </w:r>
          </w:p>
          <w:p w14:paraId="584D7914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regały paletowe, </w:t>
            </w:r>
          </w:p>
          <w:p w14:paraId="1AE39472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wózek widłowy, </w:t>
            </w:r>
          </w:p>
          <w:p w14:paraId="6ED48ACA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suwnica, </w:t>
            </w:r>
          </w:p>
          <w:p w14:paraId="4891519F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>żuraw,</w:t>
            </w:r>
          </w:p>
          <w:p w14:paraId="6AEA54FA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podnośnik koszowy, </w:t>
            </w:r>
          </w:p>
          <w:p w14:paraId="130800AA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drony transportowe, </w:t>
            </w:r>
          </w:p>
          <w:p w14:paraId="7BF2C814" w14:textId="77777777" w:rsidR="009871E5" w:rsidRPr="009871E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 xml:space="preserve">laboratorium LUCA, </w:t>
            </w:r>
          </w:p>
          <w:p w14:paraId="11B4528E" w14:textId="38AEAE46" w:rsidR="00187892" w:rsidRPr="00FA3955" w:rsidRDefault="009871E5" w:rsidP="00A157BE">
            <w:pPr>
              <w:keepNext/>
              <w:keepLines/>
              <w:numPr>
                <w:ilvl w:val="0"/>
                <w:numId w:val="5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>pracownie komputerowe z TMS.</w:t>
            </w:r>
          </w:p>
        </w:tc>
      </w:tr>
    </w:tbl>
    <w:p w14:paraId="08727659" w14:textId="371255AB" w:rsidR="00004440" w:rsidRPr="008C331E" w:rsidRDefault="00004440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WYMAGANIA WSTĘPNE DLA UCZESTNIKÓW</w:t>
      </w:r>
    </w:p>
    <w:p w14:paraId="3DCDDFBE" w14:textId="4C8D0CE8" w:rsidR="00FA3955" w:rsidRPr="000C7B91" w:rsidRDefault="00FA3955" w:rsidP="00A157BE">
      <w:pPr>
        <w:pStyle w:val="Akapitzlist"/>
        <w:keepNext/>
        <w:keepLines/>
        <w:numPr>
          <w:ilvl w:val="1"/>
          <w:numId w:val="6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0C7B91">
        <w:rPr>
          <w:rFonts w:cs="Calibri"/>
          <w:bdr w:val="none" w:sz="0" w:space="0" w:color="auto" w:frame="1"/>
          <w:lang w:eastAsia="pl-PL"/>
        </w:rPr>
        <w:t>Podstawowa wiedza z zakresu logistyki i spedycji</w:t>
      </w:r>
      <w:r w:rsidR="009871E5" w:rsidRPr="000C7B91">
        <w:rPr>
          <w:rFonts w:cs="Calibri"/>
          <w:bdr w:val="none" w:sz="0" w:space="0" w:color="auto" w:frame="1"/>
          <w:lang w:eastAsia="pl-PL"/>
        </w:rPr>
        <w:t xml:space="preserve">, w tym </w:t>
      </w:r>
      <w:r w:rsidR="009871E5">
        <w:t>znajomość zasad gospodarki magazynowej (na poziomie szkoły średniej profilowanej).</w:t>
      </w:r>
    </w:p>
    <w:p w14:paraId="1E0D58F0" w14:textId="77777777" w:rsidR="00FA3955" w:rsidRPr="000C7B91" w:rsidRDefault="00FA3955" w:rsidP="00A157BE">
      <w:pPr>
        <w:pStyle w:val="Akapitzlist"/>
        <w:keepNext/>
        <w:keepLines/>
        <w:numPr>
          <w:ilvl w:val="1"/>
          <w:numId w:val="6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0C7B91">
        <w:rPr>
          <w:rFonts w:cs="Calibri"/>
          <w:bdr w:val="none" w:sz="0" w:space="0" w:color="auto" w:frame="1"/>
          <w:lang w:eastAsia="pl-PL"/>
        </w:rPr>
        <w:t>Umiejętność obsługi komputera i pakietu biurowego.</w:t>
      </w:r>
    </w:p>
    <w:p w14:paraId="0119ABA9" w14:textId="77777777" w:rsidR="00FA3955" w:rsidRPr="000C7B91" w:rsidRDefault="00FA3955" w:rsidP="00A157BE">
      <w:pPr>
        <w:pStyle w:val="Akapitzlist"/>
        <w:keepNext/>
        <w:keepLines/>
        <w:numPr>
          <w:ilvl w:val="1"/>
          <w:numId w:val="6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0C7B91">
        <w:rPr>
          <w:rFonts w:cs="Calibri"/>
          <w:bdr w:val="none" w:sz="0" w:space="0" w:color="auto" w:frame="1"/>
          <w:lang w:eastAsia="pl-PL"/>
        </w:rPr>
        <w:t>Podstawowa znajomość języka angielskiego technicznego (terminologia branżowa).</w:t>
      </w:r>
    </w:p>
    <w:p w14:paraId="57994814" w14:textId="3FCB0F34" w:rsidR="00004440" w:rsidRPr="008C331E" w:rsidRDefault="00004440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CELE KSZTAŁCENIA I SPOSOBY ICH OSIĄGANIA</w:t>
      </w:r>
    </w:p>
    <w:p w14:paraId="79CF6E7A" w14:textId="77777777" w:rsidR="009871E5" w:rsidRDefault="009871E5" w:rsidP="00A157BE">
      <w:pPr>
        <w:keepNext/>
        <w:keepLines/>
        <w:numPr>
          <w:ilvl w:val="0"/>
          <w:numId w:val="7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9871E5">
        <w:rPr>
          <w:rFonts w:cs="Calibri"/>
          <w:bdr w:val="none" w:sz="0" w:space="0" w:color="auto" w:frame="1"/>
          <w:lang w:eastAsia="pl-PL"/>
        </w:rPr>
        <w:t>Zapoznanie uczestników z metodami automatycznej identyfikacji ładunków (kody kreskowe, RFID, QR, technologie biometryczne, drony i systemy wizyjne)</w:t>
      </w:r>
    </w:p>
    <w:p w14:paraId="1874C752" w14:textId="77777777" w:rsidR="009871E5" w:rsidRDefault="009871E5" w:rsidP="00A157BE">
      <w:pPr>
        <w:keepNext/>
        <w:keepLines/>
        <w:numPr>
          <w:ilvl w:val="0"/>
          <w:numId w:val="7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9871E5">
        <w:rPr>
          <w:rFonts w:cs="Calibri"/>
          <w:bdr w:val="none" w:sz="0" w:space="0" w:color="auto" w:frame="1"/>
          <w:lang w:eastAsia="pl-PL"/>
        </w:rPr>
        <w:t xml:space="preserve">Rozwijanie praktycznych umiejętności w zakresie wdrażania systemów identyfikacji w procesie </w:t>
      </w:r>
      <w:proofErr w:type="spellStart"/>
      <w:r w:rsidRPr="009871E5">
        <w:rPr>
          <w:rFonts w:cs="Calibri"/>
          <w:bdr w:val="none" w:sz="0" w:space="0" w:color="auto" w:frame="1"/>
          <w:lang w:eastAsia="pl-PL"/>
        </w:rPr>
        <w:t>komisjonowania</w:t>
      </w:r>
      <w:proofErr w:type="spellEnd"/>
      <w:r w:rsidRPr="009871E5">
        <w:rPr>
          <w:rFonts w:cs="Calibri"/>
          <w:bdr w:val="none" w:sz="0" w:space="0" w:color="auto" w:frame="1"/>
          <w:lang w:eastAsia="pl-PL"/>
        </w:rPr>
        <w:t xml:space="preserve"> przesyłek</w:t>
      </w:r>
    </w:p>
    <w:p w14:paraId="766A3873" w14:textId="77777777" w:rsidR="009871E5" w:rsidRDefault="009871E5" w:rsidP="00A157BE">
      <w:pPr>
        <w:keepNext/>
        <w:keepLines/>
        <w:numPr>
          <w:ilvl w:val="0"/>
          <w:numId w:val="7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9871E5">
        <w:rPr>
          <w:rFonts w:cs="Calibri"/>
          <w:bdr w:val="none" w:sz="0" w:space="0" w:color="auto" w:frame="1"/>
          <w:lang w:eastAsia="pl-PL"/>
        </w:rPr>
        <w:lastRenderedPageBreak/>
        <w:t>Doskonalenie kompetencji cyfrowych (obsługa systemów TMS, WMS, oprogramowania do zarządzania magazynem)</w:t>
      </w:r>
    </w:p>
    <w:p w14:paraId="1215869B" w14:textId="0C1AACF7" w:rsidR="009871E5" w:rsidRPr="009871E5" w:rsidRDefault="009871E5" w:rsidP="00A157BE">
      <w:pPr>
        <w:keepNext/>
        <w:keepLines/>
        <w:numPr>
          <w:ilvl w:val="0"/>
          <w:numId w:val="7"/>
        </w:numPr>
        <w:spacing w:before="60" w:after="60"/>
        <w:rPr>
          <w:rFonts w:cs="Calibri"/>
          <w:bdr w:val="none" w:sz="0" w:space="0" w:color="auto" w:frame="1"/>
          <w:lang w:eastAsia="pl-PL"/>
        </w:rPr>
      </w:pPr>
      <w:r w:rsidRPr="009871E5">
        <w:rPr>
          <w:rFonts w:cs="Calibri"/>
          <w:bdr w:val="none" w:sz="0" w:space="0" w:color="auto" w:frame="1"/>
          <w:lang w:eastAsia="pl-PL"/>
        </w:rPr>
        <w:t>Kształtowanie świadomości ekologicznej poprzez poznanie rozwiązań automatyzujących i redukujących zużycie zasobów</w:t>
      </w:r>
    </w:p>
    <w:p w14:paraId="49D30283" w14:textId="3B81A8A7" w:rsidR="00004440" w:rsidRPr="008C331E" w:rsidRDefault="00004440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PLAN NAUCZANIA OKREŚLAJĄCY NAZWĘ ZAJĘĆ ORAZ ICH WYMIAR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5529"/>
        <w:gridCol w:w="1836"/>
      </w:tblGrid>
      <w:tr w:rsidR="008C331E" w:rsidRPr="008C331E" w14:paraId="01DF249B" w14:textId="1BC613DA" w:rsidTr="00EC565F">
        <w:tc>
          <w:tcPr>
            <w:tcW w:w="2263" w:type="dxa"/>
            <w:shd w:val="clear" w:color="auto" w:fill="DEEAF6" w:themeFill="accent1" w:themeFillTint="33"/>
            <w:vAlign w:val="center"/>
          </w:tcPr>
          <w:p w14:paraId="77294AC4" w14:textId="3AA473E6" w:rsidR="00004440" w:rsidRPr="008C331E" w:rsidRDefault="00004440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Nazwa szkolenia </w:t>
            </w:r>
          </w:p>
        </w:tc>
        <w:tc>
          <w:tcPr>
            <w:tcW w:w="5529" w:type="dxa"/>
            <w:shd w:val="clear" w:color="auto" w:fill="DEEAF6" w:themeFill="accent1" w:themeFillTint="33"/>
            <w:vAlign w:val="center"/>
          </w:tcPr>
          <w:p w14:paraId="06262ED4" w14:textId="621EC231" w:rsidR="00004440" w:rsidRPr="008C331E" w:rsidRDefault="00004440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bloków tematycznych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18F45A21" w14:textId="5D69119D" w:rsidR="00004440" w:rsidRPr="008C331E" w:rsidRDefault="00004440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Liczba godzin kształcenia</w:t>
            </w:r>
          </w:p>
        </w:tc>
      </w:tr>
      <w:tr w:rsidR="009871E5" w:rsidRPr="008C331E" w14:paraId="425C504D" w14:textId="713265D9" w:rsidTr="00442360">
        <w:tc>
          <w:tcPr>
            <w:tcW w:w="2263" w:type="dxa"/>
            <w:vMerge w:val="restart"/>
          </w:tcPr>
          <w:p w14:paraId="688BFA84" w14:textId="6EC8748D" w:rsidR="009871E5" w:rsidRPr="00FA3955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9871E5">
              <w:rPr>
                <w:rFonts w:asciiTheme="minorHAnsi" w:hAnsiTheme="minorHAnsi" w:cstheme="minorHAnsi"/>
              </w:rPr>
              <w:t xml:space="preserve">„Automatyczna identyfikacja ładunków w procesie </w:t>
            </w:r>
            <w:proofErr w:type="spellStart"/>
            <w:r w:rsidRPr="009871E5">
              <w:rPr>
                <w:rFonts w:asciiTheme="minorHAnsi" w:hAnsiTheme="minorHAnsi" w:cstheme="minorHAnsi"/>
              </w:rPr>
              <w:t>komisjonowania</w:t>
            </w:r>
            <w:proofErr w:type="spellEnd"/>
            <w:r w:rsidRPr="009871E5">
              <w:rPr>
                <w:rFonts w:asciiTheme="minorHAnsi" w:hAnsiTheme="minorHAnsi" w:cstheme="minorHAnsi"/>
              </w:rPr>
              <w:t xml:space="preserve"> przesyłek”</w:t>
            </w:r>
          </w:p>
        </w:tc>
        <w:tc>
          <w:tcPr>
            <w:tcW w:w="5529" w:type="dxa"/>
          </w:tcPr>
          <w:p w14:paraId="5D167A3D" w14:textId="38F4377D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742E1A">
              <w:t>Wprowadzenie do automatycznej identyfikacji w logistyce</w:t>
            </w:r>
          </w:p>
        </w:tc>
        <w:tc>
          <w:tcPr>
            <w:tcW w:w="1836" w:type="dxa"/>
          </w:tcPr>
          <w:p w14:paraId="357A2913" w14:textId="56DCF2D5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9871E5" w:rsidRPr="008C331E" w14:paraId="3DAC0C69" w14:textId="2A867F77" w:rsidTr="00442360">
        <w:tc>
          <w:tcPr>
            <w:tcW w:w="2263" w:type="dxa"/>
            <w:vMerge/>
          </w:tcPr>
          <w:p w14:paraId="6A816127" w14:textId="7777777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00790471" w14:textId="5012A9BA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742E1A">
              <w:t xml:space="preserve">Tradycyjne </w:t>
            </w:r>
            <w:r>
              <w:t xml:space="preserve">i nowoczesne </w:t>
            </w:r>
            <w:r w:rsidRPr="00742E1A">
              <w:t>metody identyfikacji – kody kreskowe, etykiety, skanery</w:t>
            </w:r>
            <w:r>
              <w:t xml:space="preserve">, </w:t>
            </w:r>
            <w:r w:rsidRPr="00742E1A">
              <w:t xml:space="preserve">RFID, kody QR, </w:t>
            </w:r>
            <w:proofErr w:type="spellStart"/>
            <w:r w:rsidRPr="00742E1A">
              <w:t>IoT</w:t>
            </w:r>
            <w:proofErr w:type="spellEnd"/>
            <w:r>
              <w:t xml:space="preserve">, systemy </w:t>
            </w:r>
            <w:proofErr w:type="spellStart"/>
            <w:r>
              <w:t>komisjonowania</w:t>
            </w:r>
            <w:proofErr w:type="spellEnd"/>
            <w:r>
              <w:t xml:space="preserve"> przesyłek w magazynie.</w:t>
            </w:r>
            <w:r w:rsidR="0049608A">
              <w:t xml:space="preserve"> </w:t>
            </w:r>
            <w:r w:rsidR="0049608A" w:rsidRPr="00742E1A">
              <w:t>Praktyka – wdrożenie kodów kreskowych i RFID na stanowiskach BCU</w:t>
            </w:r>
          </w:p>
        </w:tc>
        <w:tc>
          <w:tcPr>
            <w:tcW w:w="1836" w:type="dxa"/>
          </w:tcPr>
          <w:p w14:paraId="04D4CF9A" w14:textId="5F5098FC" w:rsidR="009871E5" w:rsidRPr="008C331E" w:rsidRDefault="0049608A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</w:tr>
      <w:tr w:rsidR="009871E5" w:rsidRPr="008C331E" w14:paraId="25E1A514" w14:textId="732CF27A" w:rsidTr="00442360">
        <w:tc>
          <w:tcPr>
            <w:tcW w:w="2263" w:type="dxa"/>
            <w:vMerge/>
          </w:tcPr>
          <w:p w14:paraId="0C64FC2E" w14:textId="7777777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192B1C19" w14:textId="345C00D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742E1A">
              <w:t>Integracja systemów WMS i TMS z technologiami identyfikacji</w:t>
            </w:r>
          </w:p>
        </w:tc>
        <w:tc>
          <w:tcPr>
            <w:tcW w:w="1836" w:type="dxa"/>
          </w:tcPr>
          <w:p w14:paraId="1E5F209E" w14:textId="06A197DA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9871E5" w:rsidRPr="008C331E" w14:paraId="580801A6" w14:textId="25B507C2" w:rsidTr="00442360">
        <w:tc>
          <w:tcPr>
            <w:tcW w:w="2263" w:type="dxa"/>
            <w:vMerge/>
          </w:tcPr>
          <w:p w14:paraId="165B7B8D" w14:textId="7777777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4E9F8040" w14:textId="3E7C8ACD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742E1A">
              <w:t>Automatyzacja procesów z wykorzystaniem dronów i systemów wizyjnych</w:t>
            </w:r>
          </w:p>
        </w:tc>
        <w:tc>
          <w:tcPr>
            <w:tcW w:w="1836" w:type="dxa"/>
          </w:tcPr>
          <w:p w14:paraId="2CF766E8" w14:textId="5D409C10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9871E5" w:rsidRPr="008C331E" w14:paraId="658525DC" w14:textId="2A33AC6C" w:rsidTr="00442360">
        <w:tc>
          <w:tcPr>
            <w:tcW w:w="2263" w:type="dxa"/>
            <w:vMerge/>
          </w:tcPr>
          <w:p w14:paraId="46341472" w14:textId="7777777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57013CC5" w14:textId="10CC8372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742E1A">
              <w:t>Bezpieczeństwo pracy i przepisy prawne dotyczące identyfikacji ładunków</w:t>
            </w:r>
          </w:p>
        </w:tc>
        <w:tc>
          <w:tcPr>
            <w:tcW w:w="1836" w:type="dxa"/>
          </w:tcPr>
          <w:p w14:paraId="1B6A726B" w14:textId="12D54689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9871E5" w:rsidRPr="008C331E" w14:paraId="0E5925A1" w14:textId="5DB43BC6" w:rsidTr="00442360">
        <w:tc>
          <w:tcPr>
            <w:tcW w:w="2263" w:type="dxa"/>
            <w:vMerge/>
          </w:tcPr>
          <w:p w14:paraId="400A5006" w14:textId="7777777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66ACCD9E" w14:textId="6F8BE896" w:rsidR="009871E5" w:rsidRPr="008C331E" w:rsidRDefault="009871E5" w:rsidP="00A157BE">
            <w:pPr>
              <w:keepNext/>
              <w:keepLines/>
              <w:tabs>
                <w:tab w:val="left" w:pos="1286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742E1A">
              <w:t xml:space="preserve">Symulacje i ćwiczenia w laboratorium LUCA – </w:t>
            </w:r>
            <w:proofErr w:type="spellStart"/>
            <w:r w:rsidRPr="00742E1A">
              <w:t>komisjonowanie</w:t>
            </w:r>
            <w:proofErr w:type="spellEnd"/>
            <w:r w:rsidRPr="00742E1A">
              <w:t xml:space="preserve"> z użyciem systemów wspierających</w:t>
            </w:r>
          </w:p>
        </w:tc>
        <w:tc>
          <w:tcPr>
            <w:tcW w:w="1836" w:type="dxa"/>
          </w:tcPr>
          <w:p w14:paraId="66661104" w14:textId="58ED404A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9871E5" w:rsidRPr="008C331E" w14:paraId="2E753B65" w14:textId="77777777" w:rsidTr="00442360">
        <w:tc>
          <w:tcPr>
            <w:tcW w:w="2263" w:type="dxa"/>
            <w:vMerge/>
          </w:tcPr>
          <w:p w14:paraId="30BEE09A" w14:textId="77777777" w:rsidR="009871E5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5529" w:type="dxa"/>
          </w:tcPr>
          <w:p w14:paraId="25BB4A90" w14:textId="0D36BEE1" w:rsidR="009871E5" w:rsidRPr="00F0248F" w:rsidRDefault="009871E5" w:rsidP="00A157BE">
            <w:pPr>
              <w:keepNext/>
              <w:keepLines/>
              <w:tabs>
                <w:tab w:val="left" w:pos="1286"/>
              </w:tabs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742E1A">
              <w:t>Podsumowanie, test wiedzy i zaliczenie praktyczne</w:t>
            </w:r>
          </w:p>
        </w:tc>
        <w:tc>
          <w:tcPr>
            <w:tcW w:w="1836" w:type="dxa"/>
          </w:tcPr>
          <w:p w14:paraId="1D284F41" w14:textId="3F8D8EAD" w:rsidR="009871E5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82FBE" w:rsidRPr="008C331E" w14:paraId="5BBE84E2" w14:textId="77777777" w:rsidTr="00EC565F">
        <w:tc>
          <w:tcPr>
            <w:tcW w:w="7792" w:type="dxa"/>
            <w:gridSpan w:val="2"/>
            <w:shd w:val="clear" w:color="auto" w:fill="DEEAF6" w:themeFill="accent1" w:themeFillTint="33"/>
            <w:vAlign w:val="center"/>
          </w:tcPr>
          <w:p w14:paraId="4F407233" w14:textId="4F1FD924" w:rsidR="00E82FBE" w:rsidRPr="008C331E" w:rsidRDefault="00E82FBE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836" w:type="dxa"/>
          </w:tcPr>
          <w:p w14:paraId="766A013D" w14:textId="17E7BDED" w:rsidR="00E82FBE" w:rsidRPr="008C331E" w:rsidRDefault="009871E5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</w:tr>
    </w:tbl>
    <w:p w14:paraId="42C717E9" w14:textId="77777777" w:rsidR="00004440" w:rsidRPr="008C331E" w:rsidRDefault="00004440" w:rsidP="00A157BE">
      <w:pPr>
        <w:keepNext/>
        <w:keepLines/>
        <w:spacing w:before="60" w:after="60"/>
        <w:rPr>
          <w:rFonts w:asciiTheme="minorHAnsi" w:hAnsiTheme="minorHAnsi" w:cstheme="minorHAnsi"/>
        </w:rPr>
      </w:pPr>
    </w:p>
    <w:p w14:paraId="23A76333" w14:textId="5E42A0FE" w:rsidR="00004440" w:rsidRPr="008C331E" w:rsidRDefault="00004440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TREŚCI NAUCZANIA W ZAKRESIE POSZCZEGÓLNYCH ZAJĘĆ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04BA9945" w14:textId="77777777" w:rsidTr="000C7B91">
        <w:tc>
          <w:tcPr>
            <w:tcW w:w="9628" w:type="dxa"/>
            <w:shd w:val="clear" w:color="auto" w:fill="DEEAF6" w:themeFill="accent1" w:themeFillTint="33"/>
          </w:tcPr>
          <w:p w14:paraId="3236D990" w14:textId="5E36096D" w:rsidR="00EC565F" w:rsidRDefault="00E03450" w:rsidP="00A157BE">
            <w:pPr>
              <w:keepNext/>
              <w:keepLines/>
              <w:spacing w:before="60" w:after="60" w:line="278" w:lineRule="auto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EC565F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4A04D19" w14:textId="1E0B7C27" w:rsidR="00E07576" w:rsidRPr="00EC565F" w:rsidRDefault="009871E5" w:rsidP="00A157BE">
            <w:pPr>
              <w:keepNext/>
              <w:keepLines/>
              <w:spacing w:before="60" w:after="60" w:line="278" w:lineRule="auto"/>
              <w:rPr>
                <w:rFonts w:asciiTheme="minorHAnsi" w:hAnsiTheme="minorHAnsi" w:cstheme="minorHAnsi"/>
              </w:rPr>
            </w:pPr>
            <w:r w:rsidRPr="00742E1A">
              <w:t>Wprowadzenie do automatycznej identyfikacji w logistyce</w:t>
            </w:r>
          </w:p>
        </w:tc>
      </w:tr>
      <w:tr w:rsidR="008C331E" w:rsidRPr="008C331E" w14:paraId="0536A3E4" w14:textId="77777777" w:rsidTr="000C7B91">
        <w:tc>
          <w:tcPr>
            <w:tcW w:w="9628" w:type="dxa"/>
            <w:shd w:val="clear" w:color="auto" w:fill="DEEAF6" w:themeFill="accent1" w:themeFillTint="33"/>
          </w:tcPr>
          <w:p w14:paraId="070C7D7C" w14:textId="632E2892" w:rsidR="00E07576" w:rsidRPr="008C331E" w:rsidRDefault="00E07576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79C094FB" w14:textId="77777777" w:rsidTr="000C7B91">
        <w:tc>
          <w:tcPr>
            <w:tcW w:w="9628" w:type="dxa"/>
          </w:tcPr>
          <w:p w14:paraId="1C3A0AE4" w14:textId="7F8BEEA9" w:rsidR="00D67026" w:rsidRPr="00EC565F" w:rsidRDefault="000C7B91" w:rsidP="00A157BE">
            <w:pPr>
              <w:keepNext/>
              <w:keepLines/>
              <w:spacing w:before="60" w:after="60" w:line="278" w:lineRule="auto"/>
            </w:pPr>
            <w:r w:rsidRPr="000C7B91">
              <w:t xml:space="preserve">Wiedza – uczestnik posiada ogólną i uporządkowaną wiedzę na temat znaczenia procesów identyfikacji w logistyce i spedycji. Rozumie podstawowe pojęcia, takie jak </w:t>
            </w:r>
            <w:proofErr w:type="spellStart"/>
            <w:r w:rsidRPr="000C7B91">
              <w:rPr>
                <w:i/>
                <w:iCs/>
              </w:rPr>
              <w:t>traceability</w:t>
            </w:r>
            <w:proofErr w:type="spellEnd"/>
            <w:r w:rsidRPr="000C7B91">
              <w:t xml:space="preserve">, </w:t>
            </w:r>
            <w:proofErr w:type="spellStart"/>
            <w:r w:rsidRPr="000C7B91">
              <w:rPr>
                <w:i/>
                <w:iCs/>
              </w:rPr>
              <w:t>track</w:t>
            </w:r>
            <w:proofErr w:type="spellEnd"/>
            <w:r w:rsidRPr="000C7B91">
              <w:rPr>
                <w:i/>
                <w:iCs/>
              </w:rPr>
              <w:t xml:space="preserve"> &amp; </w:t>
            </w:r>
            <w:proofErr w:type="spellStart"/>
            <w:r w:rsidRPr="000C7B91">
              <w:rPr>
                <w:i/>
                <w:iCs/>
              </w:rPr>
              <w:t>trace</w:t>
            </w:r>
            <w:proofErr w:type="spellEnd"/>
            <w:r w:rsidRPr="000C7B91">
              <w:t xml:space="preserve"> oraz </w:t>
            </w:r>
            <w:proofErr w:type="spellStart"/>
            <w:r w:rsidRPr="000C7B91">
              <w:rPr>
                <w:i/>
                <w:iCs/>
              </w:rPr>
              <w:t>digital</w:t>
            </w:r>
            <w:proofErr w:type="spellEnd"/>
            <w:r w:rsidRPr="000C7B91">
              <w:rPr>
                <w:i/>
                <w:iCs/>
              </w:rPr>
              <w:t xml:space="preserve"> </w:t>
            </w:r>
            <w:proofErr w:type="spellStart"/>
            <w:r w:rsidRPr="000C7B91">
              <w:rPr>
                <w:i/>
                <w:iCs/>
              </w:rPr>
              <w:t>twin</w:t>
            </w:r>
            <w:proofErr w:type="spellEnd"/>
            <w:r w:rsidRPr="000C7B91">
              <w:t>, i potrafi wyjaśnić ich rolę w monitorowaniu oraz zarządzaniu przepływem towarów w łańcuchu dostaw. Zna cele i korzyści wynikające z zastosowania systemów automatycznej identyfikacji, takich jak zwiększenie dokładności ewidencji, usprawnienie procesów magazynowych oraz minimalizacja błędów ludzkich. Rozumie zależność pomiędzy jakością danych a efektywnością zarządzania logistycznego.</w:t>
            </w:r>
            <w:r w:rsidRPr="000C7B91">
              <w:br/>
            </w:r>
            <w:r w:rsidRPr="000C7B91">
              <w:lastRenderedPageBreak/>
              <w:t>Umiejętności – potrafi rozpoznać podstawowe technologie identyfikacyjne stosowane w logistyce (np. kody kreskowe, RFID, QR) oraz wskazać ich zastosowanie w różnych etapach przepływu towaru. Uczestnik potrafi zidentyfikować miejsca w procesie magazynowym, w których identyfikacja odgrywa kluczową rolę, oraz zaproponować proste usprawnienia organizacyjne poprawiające dokładność i efektywność ewidencji.</w:t>
            </w:r>
          </w:p>
        </w:tc>
      </w:tr>
      <w:tr w:rsidR="008C331E" w:rsidRPr="008C331E" w14:paraId="30CF0A17" w14:textId="77777777" w:rsidTr="000C7B91">
        <w:tc>
          <w:tcPr>
            <w:tcW w:w="9628" w:type="dxa"/>
            <w:shd w:val="clear" w:color="auto" w:fill="DEEAF6" w:themeFill="accent1" w:themeFillTint="33"/>
          </w:tcPr>
          <w:p w14:paraId="6C205E50" w14:textId="4C1B3BFC" w:rsidR="00E07576" w:rsidRPr="008C331E" w:rsidRDefault="00E07576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lastRenderedPageBreak/>
              <w:t>w tym kształtujące umiejętności cyfrowe:</w:t>
            </w:r>
          </w:p>
        </w:tc>
      </w:tr>
      <w:tr w:rsidR="008C331E" w:rsidRPr="008C331E" w14:paraId="7CD455DE" w14:textId="77777777" w:rsidTr="000C7B91">
        <w:tc>
          <w:tcPr>
            <w:tcW w:w="9628" w:type="dxa"/>
          </w:tcPr>
          <w:p w14:paraId="11C2E4E8" w14:textId="5C4EE5C7" w:rsidR="00E07576" w:rsidRPr="008C331E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rPr>
                <w:rFonts w:asciiTheme="minorHAnsi" w:hAnsiTheme="minorHAnsi" w:cstheme="minorHAnsi"/>
              </w:rPr>
              <w:t xml:space="preserve">Wiedza i umiejętności – uczestnik zna podstawowe narzędzia cyfrowe i programy wspierające procesy logistyczne, takie jak arkusze kalkulacyjne, systemy ewidencji danych, programy klasy ERP/WMS oraz proste aplikacje do rejestrowania i analizy przepływu towarów. Potrafi wykorzystać komputer oraz oprogramowanie biurowe do tworzenia zestawień, raportów i analiz procesów identyfikacyjnych. Rozumie znaczenie integracji technologii informatycznych w zarządzaniu informacją i kontrolą stanów magazynowych. Potrafi również wyszukiwać i interpretować dane z ogólnodostępnych baz wiedzy branżowej w celu poszerzania kompetencji zawodowych. Zna zasady bezpieczeństwa danych oraz potrafi stosować dobre praktyki </w:t>
            </w:r>
            <w:proofErr w:type="spellStart"/>
            <w:r w:rsidRPr="000C7B91">
              <w:rPr>
                <w:rFonts w:asciiTheme="minorHAnsi" w:hAnsiTheme="minorHAnsi" w:cstheme="minorHAnsi"/>
              </w:rPr>
              <w:t>cyberbezpieczeństwa</w:t>
            </w:r>
            <w:proofErr w:type="spellEnd"/>
            <w:r w:rsidRPr="000C7B91">
              <w:rPr>
                <w:rFonts w:asciiTheme="minorHAnsi" w:hAnsiTheme="minorHAnsi" w:cstheme="minorHAnsi"/>
              </w:rPr>
              <w:t xml:space="preserve"> podczas pracy z systemami informatycznymi.</w:t>
            </w:r>
          </w:p>
        </w:tc>
      </w:tr>
      <w:tr w:rsidR="008C331E" w:rsidRPr="008C331E" w14:paraId="0B521983" w14:textId="77777777" w:rsidTr="000C7B91">
        <w:tc>
          <w:tcPr>
            <w:tcW w:w="9628" w:type="dxa"/>
            <w:shd w:val="clear" w:color="auto" w:fill="DEEAF6" w:themeFill="accent1" w:themeFillTint="33"/>
          </w:tcPr>
          <w:p w14:paraId="78EF31B0" w14:textId="6F5DD5F7" w:rsidR="00E07576" w:rsidRPr="008C331E" w:rsidRDefault="00E07576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E03450" w:rsidRPr="008C331E">
              <w:rPr>
                <w:rFonts w:asciiTheme="minorHAnsi" w:hAnsiTheme="minorHAnsi" w:cstheme="minorHAnsi"/>
                <w:b/>
                <w:bCs/>
              </w:rPr>
              <w:t>ekologiczną</w:t>
            </w:r>
            <w:r w:rsidRPr="008C331E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8C331E" w:rsidRPr="008C331E" w14:paraId="6A7C12A7" w14:textId="77777777" w:rsidTr="000C7B91">
        <w:tc>
          <w:tcPr>
            <w:tcW w:w="9628" w:type="dxa"/>
          </w:tcPr>
          <w:p w14:paraId="67A971B5" w14:textId="20894D64" w:rsidR="00E07576" w:rsidRPr="006B6637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rPr>
                <w:rFonts w:asciiTheme="minorHAnsi" w:hAnsiTheme="minorHAnsi" w:cstheme="minorHAnsi"/>
              </w:rPr>
              <w:t>Wiedza</w:t>
            </w:r>
            <w:r w:rsidRPr="000C7B91">
              <w:rPr>
                <w:rFonts w:asciiTheme="minorHAnsi" w:hAnsiTheme="minorHAnsi" w:cstheme="minorHAnsi"/>
                <w:b/>
                <w:bCs/>
              </w:rPr>
              <w:t xml:space="preserve"> –</w:t>
            </w:r>
            <w:r w:rsidRPr="000C7B91">
              <w:rPr>
                <w:rFonts w:asciiTheme="minorHAnsi" w:hAnsiTheme="minorHAnsi" w:cstheme="minorHAnsi"/>
              </w:rPr>
              <w:t xml:space="preserve"> uczestnik rozumie, że procesy identyfikacji ładunków i zarządzania przepływem towarów mają bezpośredni wpływ na środowisko naturalne poprzez zużycie materiałów eksploatacyjnych, energii oraz generowanie odpadów. Zna podstawowe koszty środowiskowe transportu i magazynowania oraz potrafi wskazać znaczenie optymalizacji procesów identyfikacyjnych dla ograniczania emisji CO₂ i strat materiałowych. Rozumie, że nowoczesne rozwiązania, takie jak automatyczna identyfikacja, cyfryzacja dokumentacji i zintegrowane systemy zarządzania, przyczyniają się do zmniejszenia śladu węglowego w logistyce. Uczestnik zna podstawowe zasady zrównoważonego gospodarowania zasobami w transporcie i magazynowaniu, zgodne z założeniami zielonej transformacji.</w:t>
            </w:r>
          </w:p>
        </w:tc>
      </w:tr>
      <w:tr w:rsidR="008C331E" w:rsidRPr="008C331E" w14:paraId="6CF32031" w14:textId="77777777" w:rsidTr="000C7B91">
        <w:tc>
          <w:tcPr>
            <w:tcW w:w="9628" w:type="dxa"/>
            <w:shd w:val="clear" w:color="auto" w:fill="DEEAF6" w:themeFill="accent1" w:themeFillTint="33"/>
          </w:tcPr>
          <w:p w14:paraId="31D03028" w14:textId="77777777" w:rsidR="00E07576" w:rsidRDefault="00E03450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 w:rsidR="00EC565F">
              <w:rPr>
                <w:rFonts w:asciiTheme="minorHAnsi" w:hAnsiTheme="minorHAnsi" w:cstheme="minorHAnsi"/>
              </w:rPr>
              <w:t xml:space="preserve"> </w:t>
            </w:r>
          </w:p>
          <w:p w14:paraId="4E6A457A" w14:textId="77777777" w:rsidR="009E164D" w:rsidRDefault="0049608A" w:rsidP="00A157BE">
            <w:pPr>
              <w:keepNext/>
              <w:keepLines/>
              <w:spacing w:before="60" w:after="60" w:line="278" w:lineRule="auto"/>
            </w:pPr>
            <w:r w:rsidRPr="00742E1A">
              <w:t xml:space="preserve">Tradycyjne </w:t>
            </w:r>
            <w:r>
              <w:t xml:space="preserve">i nowoczesne </w:t>
            </w:r>
            <w:r w:rsidRPr="00742E1A">
              <w:t>metody identyfikacji – kody kreskowe, etykiety, skanery</w:t>
            </w:r>
            <w:r>
              <w:t xml:space="preserve">, </w:t>
            </w:r>
            <w:r w:rsidRPr="00742E1A">
              <w:t xml:space="preserve">RFID, kody QR, </w:t>
            </w:r>
            <w:proofErr w:type="spellStart"/>
            <w:r w:rsidRPr="00742E1A">
              <w:t>IoT</w:t>
            </w:r>
            <w:proofErr w:type="spellEnd"/>
            <w:r>
              <w:t xml:space="preserve">, systemy </w:t>
            </w:r>
            <w:proofErr w:type="spellStart"/>
            <w:r>
              <w:t>komisjonowania</w:t>
            </w:r>
            <w:proofErr w:type="spellEnd"/>
            <w:r>
              <w:t xml:space="preserve"> przesyłek w magazynie. </w:t>
            </w:r>
          </w:p>
          <w:p w14:paraId="24B91F51" w14:textId="2CFF94BE" w:rsidR="00EC565F" w:rsidRPr="00EC565F" w:rsidRDefault="009E164D" w:rsidP="00A157BE">
            <w:pPr>
              <w:keepNext/>
              <w:keepLines/>
              <w:spacing w:before="60" w:after="60" w:line="278" w:lineRule="auto"/>
            </w:pPr>
            <w:r>
              <w:t>W</w:t>
            </w:r>
            <w:r w:rsidR="0049608A" w:rsidRPr="00742E1A">
              <w:t>drożenie kodów kreskowych i RFID na stanowiskach BCU</w:t>
            </w:r>
          </w:p>
        </w:tc>
      </w:tr>
      <w:tr w:rsidR="008C331E" w:rsidRPr="008C331E" w14:paraId="60472D35" w14:textId="77777777" w:rsidTr="000C7B91">
        <w:tc>
          <w:tcPr>
            <w:tcW w:w="9628" w:type="dxa"/>
            <w:shd w:val="clear" w:color="auto" w:fill="DEEAF6" w:themeFill="accent1" w:themeFillTint="33"/>
          </w:tcPr>
          <w:p w14:paraId="4626F9BA" w14:textId="3B550826" w:rsidR="00E07576" w:rsidRPr="008C331E" w:rsidRDefault="00E07576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8C331E" w:rsidRPr="008C331E" w14:paraId="43EBE411" w14:textId="77777777" w:rsidTr="000C7B91">
        <w:tc>
          <w:tcPr>
            <w:tcW w:w="9628" w:type="dxa"/>
          </w:tcPr>
          <w:p w14:paraId="177DFA12" w14:textId="53A900BE" w:rsidR="009E164D" w:rsidRPr="00742E1A" w:rsidRDefault="006B6637" w:rsidP="00A157BE">
            <w:pPr>
              <w:keepNext/>
              <w:keepLines/>
              <w:spacing w:before="60" w:after="60"/>
            </w:pPr>
            <w:r>
              <w:t xml:space="preserve">Wiedza – </w:t>
            </w:r>
            <w:r w:rsidR="009E164D">
              <w:t xml:space="preserve">zna zasady działania i ograniczenia tradycyjnych metod oraz </w:t>
            </w:r>
            <w:r w:rsidR="00B5096E">
              <w:t xml:space="preserve">ma wiedzę nt. </w:t>
            </w:r>
            <w:r w:rsidR="009E164D">
              <w:t>b</w:t>
            </w:r>
            <w:r w:rsidR="009E164D" w:rsidRPr="00742E1A">
              <w:t>udow</w:t>
            </w:r>
            <w:r w:rsidR="009E164D">
              <w:t>y</w:t>
            </w:r>
            <w:r w:rsidR="009E164D" w:rsidRPr="00742E1A">
              <w:t xml:space="preserve"> i rodza</w:t>
            </w:r>
            <w:r w:rsidR="009E164D">
              <w:t>jów</w:t>
            </w:r>
            <w:r w:rsidR="009E164D" w:rsidRPr="00742E1A">
              <w:t xml:space="preserve"> kodów kreskowych</w:t>
            </w:r>
            <w:r w:rsidR="009E164D">
              <w:t>, s</w:t>
            </w:r>
            <w:r w:rsidR="009E164D" w:rsidRPr="00742E1A">
              <w:t>ystem</w:t>
            </w:r>
            <w:r w:rsidR="009E164D">
              <w:t>u</w:t>
            </w:r>
            <w:r w:rsidR="009E164D" w:rsidRPr="00742E1A">
              <w:t xml:space="preserve"> GS1 i jego zastosowani</w:t>
            </w:r>
            <w:r w:rsidR="009E164D">
              <w:t>u</w:t>
            </w:r>
            <w:r w:rsidR="009E164D" w:rsidRPr="00742E1A">
              <w:t xml:space="preserve"> w logistyce</w:t>
            </w:r>
            <w:r w:rsidR="009E164D">
              <w:t xml:space="preserve">. Uczestnik ma </w:t>
            </w:r>
            <w:r w:rsidR="009E164D" w:rsidRPr="00742E1A">
              <w:t>wiedz</w:t>
            </w:r>
            <w:r w:rsidR="009E164D">
              <w:t>ę</w:t>
            </w:r>
            <w:r w:rsidR="009E164D" w:rsidRPr="00742E1A">
              <w:t xml:space="preserve"> o innowacyjnych metodach i ich przewagach nad tradycyjnymi</w:t>
            </w:r>
            <w:r w:rsidR="009E164D">
              <w:t xml:space="preserve"> - </w:t>
            </w:r>
            <w:r w:rsidR="009E164D" w:rsidRPr="00742E1A">
              <w:t>zna różnice między metodami</w:t>
            </w:r>
            <w:r w:rsidR="009E164D">
              <w:t xml:space="preserve">. Uczestnik zna metody organizacji </w:t>
            </w:r>
            <w:proofErr w:type="spellStart"/>
            <w:r w:rsidR="009E164D">
              <w:t>komisjonowania</w:t>
            </w:r>
            <w:proofErr w:type="spellEnd"/>
            <w:r w:rsidR="009E164D">
              <w:t xml:space="preserve"> w magazynie.</w:t>
            </w:r>
          </w:p>
          <w:p w14:paraId="259E45E3" w14:textId="35B6B885" w:rsidR="00E07576" w:rsidRPr="000F1A75" w:rsidRDefault="009E164D" w:rsidP="00A157BE">
            <w:pPr>
              <w:keepNext/>
              <w:keepLines/>
              <w:spacing w:before="60" w:after="60"/>
            </w:pPr>
            <w:r>
              <w:t xml:space="preserve">Umiejętności – </w:t>
            </w:r>
            <w:r w:rsidRPr="00742E1A">
              <w:t xml:space="preserve"> potrafi posługiwać się skanerem kodów i poprawnie interpretować dane.</w:t>
            </w:r>
            <w:r>
              <w:t xml:space="preserve"> Uczestnik potrafi dobrać odpowiednią metodę identyfikacji w danym procesie. Uczestnik rozumie różnice między systemami </w:t>
            </w:r>
            <w:proofErr w:type="spellStart"/>
            <w:r>
              <w:t>komisjonowania</w:t>
            </w:r>
            <w:proofErr w:type="spellEnd"/>
            <w:r>
              <w:t xml:space="preserve"> i potrafi wskazać ich zastosowanie. Uczestnik potrafi prawidłowo przeprowadzić proces </w:t>
            </w:r>
            <w:proofErr w:type="spellStart"/>
            <w:r>
              <w:t>komisjonowania</w:t>
            </w:r>
            <w:proofErr w:type="spellEnd"/>
            <w:r>
              <w:t xml:space="preserve"> przy wykorzystaniu narzędzi identyfikacyjnych.</w:t>
            </w:r>
          </w:p>
        </w:tc>
      </w:tr>
    </w:tbl>
    <w:p w14:paraId="0D0ACBFC" w14:textId="77777777" w:rsidR="000C7B91" w:rsidRDefault="000C7B91" w:rsidP="00A157BE">
      <w:pPr>
        <w:keepNext/>
        <w:keepLines/>
      </w:pPr>
      <w:r>
        <w:br w:type="page"/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28"/>
        <w:gridCol w:w="6"/>
      </w:tblGrid>
      <w:tr w:rsidR="008C331E" w:rsidRPr="008C331E" w14:paraId="4DAFFB84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4B992868" w14:textId="1879A064" w:rsidR="00E07576" w:rsidRPr="008C331E" w:rsidRDefault="00E07576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8C331E" w:rsidRPr="008C331E" w14:paraId="7FBCDE06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7350D9B5" w14:textId="559EFD95" w:rsidR="006B6637" w:rsidRPr="008C331E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t>Umiejętności</w:t>
            </w:r>
            <w:r w:rsidRPr="000C7B91">
              <w:rPr>
                <w:b/>
                <w:bCs/>
              </w:rPr>
              <w:t xml:space="preserve"> –</w:t>
            </w:r>
            <w:r w:rsidRPr="000C7B91">
              <w:t xml:space="preserve"> uczestnik potrafi obsługiwać urządzenia i oprogramowanie wykorzystywane w procesie identyfikacji towarów, w tym skanery kodów, bramki RFID, czytniki QR oraz aplikacje komputerowe służące do ewidencji i raportowania danych w systemach magazynowych. Umie wprowadzać, analizować i kontrolować dane w środowisku cyfrowym, a także wykorzystywać wyniki odczytów do podejmowania decyzji operacyjnych w procesie </w:t>
            </w:r>
            <w:proofErr w:type="spellStart"/>
            <w:r w:rsidRPr="000C7B91">
              <w:t>komisjonowania</w:t>
            </w:r>
            <w:proofErr w:type="spellEnd"/>
            <w:r w:rsidRPr="000C7B91">
              <w:t xml:space="preserve">. Potrafi korzystać z cyfrowych systemów wspierających proces zarządzania zapasami (WMS, TMS) oraz stosować podstawowe zasady </w:t>
            </w:r>
            <w:proofErr w:type="spellStart"/>
            <w:r w:rsidRPr="000C7B91">
              <w:t>cyberbezpieczeństwa</w:t>
            </w:r>
            <w:proofErr w:type="spellEnd"/>
            <w:r w:rsidRPr="000C7B91">
              <w:t xml:space="preserve"> i ochrony danych przy pracy z urządzeniami automatycznej identyfikacji. Rozumie znaczenie integracji systemów informatycznych w zapewnianiu płynności procesów logistycznych i ich efektywności.</w:t>
            </w:r>
          </w:p>
        </w:tc>
      </w:tr>
      <w:tr w:rsidR="008C331E" w:rsidRPr="008C331E" w14:paraId="5DAD0FA3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0B9E9454" w14:textId="567D051D" w:rsidR="00E07576" w:rsidRPr="008C331E" w:rsidRDefault="00E07576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 xml:space="preserve">w tym kształtujące umiejętności związane z transformacją </w:t>
            </w:r>
            <w:r w:rsidR="00443D08" w:rsidRPr="008C331E">
              <w:rPr>
                <w:rFonts w:asciiTheme="minorHAnsi" w:hAnsiTheme="minorHAnsi" w:cstheme="minorHAnsi"/>
                <w:b/>
                <w:bCs/>
              </w:rPr>
              <w:t>ekologiczną:</w:t>
            </w:r>
          </w:p>
        </w:tc>
      </w:tr>
      <w:tr w:rsidR="008C331E" w:rsidRPr="008C331E" w14:paraId="069828E7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533DD819" w14:textId="6A728108" w:rsidR="00E07576" w:rsidRPr="006B6637" w:rsidRDefault="00B5096E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Wiedzy – </w:t>
            </w:r>
            <w:r w:rsidR="000C7B91" w:rsidRPr="000C7B91">
              <w:rPr>
                <w:rFonts w:asciiTheme="minorHAnsi" w:hAnsiTheme="minorHAnsi" w:cstheme="minorHAnsi"/>
              </w:rPr>
              <w:t xml:space="preserve">uczestnik ma wiedzę na temat środowiskowego wpływu poszczególnych metod identyfikacji ładunków i procesów </w:t>
            </w:r>
            <w:proofErr w:type="spellStart"/>
            <w:r w:rsidR="000C7B91" w:rsidRPr="000C7B91">
              <w:rPr>
                <w:rFonts w:asciiTheme="minorHAnsi" w:hAnsiTheme="minorHAnsi" w:cstheme="minorHAnsi"/>
              </w:rPr>
              <w:t>komisjonowania</w:t>
            </w:r>
            <w:proofErr w:type="spellEnd"/>
            <w:r w:rsidR="000C7B91" w:rsidRPr="000C7B91">
              <w:rPr>
                <w:rFonts w:asciiTheme="minorHAnsi" w:hAnsiTheme="minorHAnsi" w:cstheme="minorHAnsi"/>
              </w:rPr>
              <w:t xml:space="preserve">. Rozumie, że odpowiedni dobór technologii (np. zastąpienie papierowych etykiet elektronicznymi </w:t>
            </w:r>
            <w:proofErr w:type="spellStart"/>
            <w:r w:rsidR="000C7B91" w:rsidRPr="000C7B91">
              <w:rPr>
                <w:rFonts w:asciiTheme="minorHAnsi" w:hAnsiTheme="minorHAnsi" w:cstheme="minorHAnsi"/>
              </w:rPr>
              <w:t>tagami</w:t>
            </w:r>
            <w:proofErr w:type="spellEnd"/>
            <w:r w:rsidR="000C7B91" w:rsidRPr="000C7B91">
              <w:rPr>
                <w:rFonts w:asciiTheme="minorHAnsi" w:hAnsiTheme="minorHAnsi" w:cstheme="minorHAnsi"/>
              </w:rPr>
              <w:t xml:space="preserve"> RFID lub etykietami wielokrotnego użytku) może znacząco ograniczyć zużycie surowców i ilość generowanych odpadów. Zna ekologiczne aspekty eksploatacji urządzeń elektronicznych – w tym właściwe gospodarowanie zużytymi bateriami, recykling elementów plastikowych i elektronicznych oraz znaczenie efektywnego ładowania urządzeń. Potrafi wskazać rozwiązania organizacyjne i technologiczne wspierające redukcję śladu węglowego w procesach magazynowych (np. optymalizacja tras kompletacyjnych, redukcja pustych przebiegów, zastosowanie napędów elektrycznych lub </w:t>
            </w:r>
            <w:proofErr w:type="spellStart"/>
            <w:r w:rsidR="000C7B91" w:rsidRPr="000C7B91">
              <w:rPr>
                <w:rFonts w:asciiTheme="minorHAnsi" w:hAnsiTheme="minorHAnsi" w:cstheme="minorHAnsi"/>
              </w:rPr>
              <w:t>biometanowych</w:t>
            </w:r>
            <w:proofErr w:type="spellEnd"/>
            <w:r w:rsidR="000C7B91" w:rsidRPr="000C7B91">
              <w:rPr>
                <w:rFonts w:asciiTheme="minorHAnsi" w:hAnsiTheme="minorHAnsi" w:cstheme="minorHAnsi"/>
              </w:rPr>
              <w:t xml:space="preserve"> w transporcie bliskim). Rozumie, że transformacja ekologiczna w logistyce jest integralną częścią nowoczesnego zarządzania łańcuchem dostaw.</w:t>
            </w:r>
          </w:p>
        </w:tc>
      </w:tr>
      <w:tr w:rsidR="00EC565F" w:rsidRPr="00EC565F" w14:paraId="1CF95395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44F290CE" w14:textId="77777777" w:rsidR="00EC565F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8AA011C" w14:textId="5695E892" w:rsidR="00EC565F" w:rsidRPr="00EC565F" w:rsidRDefault="009871E5" w:rsidP="00A157BE">
            <w:pPr>
              <w:keepNext/>
              <w:keepLines/>
              <w:spacing w:before="60" w:after="60" w:line="278" w:lineRule="auto"/>
            </w:pPr>
            <w:r w:rsidRPr="00742E1A">
              <w:t>Integracja systemów WMS i TMS z technologiami identyfikacji</w:t>
            </w:r>
          </w:p>
        </w:tc>
      </w:tr>
      <w:tr w:rsidR="00EC565F" w:rsidRPr="008C331E" w14:paraId="6DC1EA7F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24084EC0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4C044BDF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5A54BC79" w14:textId="77777777" w:rsidR="000C7B91" w:rsidRPr="000C7B91" w:rsidRDefault="000C7B91" w:rsidP="00A157BE">
            <w:pPr>
              <w:keepNext/>
              <w:keepLines/>
              <w:spacing w:before="60" w:after="60"/>
            </w:pPr>
            <w:r w:rsidRPr="000C7B91">
              <w:t>Wiedza – uczestnik zna budowę, funkcje i zastosowania systemów informatycznych klasy WMS (</w:t>
            </w:r>
            <w:proofErr w:type="spellStart"/>
            <w:r w:rsidRPr="000C7B91">
              <w:t>Warehouse</w:t>
            </w:r>
            <w:proofErr w:type="spellEnd"/>
            <w:r w:rsidRPr="000C7B91">
              <w:t xml:space="preserve"> Management System) i TMS (Transport Management System) wykorzystywanych w logistyce i spedycji. Rozumie zasady przepływu informacji pomiędzy modułami tych systemów oraz sposoby ich integracji z technologiami automatycznej identyfikacji ładunków (kody kreskowe, RFID, QR). Zna pojęcia takie jak: baza danych, interfejs użytkownika, synchronizacja danych oraz struktura komunikacji w ramach systemów zarządzania magazynem. Potrafi wskazać znaczenie integracji danych w zapewnianiu efektywności operacyjnej przedsiębiorstwa.</w:t>
            </w:r>
          </w:p>
          <w:p w14:paraId="5963280C" w14:textId="2F13A7D4" w:rsidR="00B5096E" w:rsidRPr="005064FC" w:rsidRDefault="000C7B91" w:rsidP="00A157BE">
            <w:pPr>
              <w:keepNext/>
              <w:keepLines/>
              <w:spacing w:before="60" w:after="60"/>
            </w:pPr>
            <w:r w:rsidRPr="000C7B91">
              <w:t>Umiejętności – uczestnik potrafi obsłużyć podstawowe funkcje systemów WMS i TMS: wprowadzać dane dotyczące przyjęć, wydań, zleceń transportowych, lokalizacji magazynowych oraz analizować raporty generowane przez system. Umie integrować dane z urządzeń identyfikacyjnych (skanery, bramki RFID) z systemami zarządzania magazynem. Potrafi samodzielnie dokonać analizy błędów, odczytów i niezgodności danych. Rozumie sposób konfiguracji interfejsów komunikacyjnych pomiędzy systemami, umożliwiających wymianę informacji w czasie rzeczywistym.</w:t>
            </w:r>
          </w:p>
        </w:tc>
      </w:tr>
      <w:tr w:rsidR="00EC565F" w:rsidRPr="008C331E" w14:paraId="2731469F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5BDF78FC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4701B175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286F0AE5" w14:textId="0F81251E" w:rsidR="007E21B5" w:rsidRPr="008C331E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t>Wiedza – uczestnik zna funkcje i możliwości wykorzystania narzędzi informatycznych w procesach logistycznych, potrafi opisać sposób działania systemów WMS i TMS oraz ich współpracę z innymi platformami cyfrowymi (ERP, MES).</w:t>
            </w:r>
            <w:r w:rsidRPr="000C7B91">
              <w:br/>
              <w:t>Umiejętności – uczestnik potrafi efektywnie korzystać z systemów informatycznych, tworzyć raporty, analizować dane i wizualizować wyniki przy użyciu narzędzi cyfrowych. Umie zarządzać danymi identyfikacyjnymi w środowisku informatycznym, a także stosować zasady bezpieczeństwa informacji i ochrony danych wrażliwych. Potrafi dostosować ustawienia systemu do specyfiki procesu magazynowego.</w:t>
            </w:r>
          </w:p>
        </w:tc>
      </w:tr>
      <w:tr w:rsidR="00EC565F" w:rsidRPr="008C331E" w14:paraId="065D3865" w14:textId="77777777" w:rsidTr="007E21B5">
        <w:trPr>
          <w:gridAfter w:val="1"/>
          <w:wAfter w:w="6" w:type="dxa"/>
        </w:trPr>
        <w:tc>
          <w:tcPr>
            <w:tcW w:w="9628" w:type="dxa"/>
            <w:shd w:val="clear" w:color="auto" w:fill="DEEAF6" w:themeFill="accent1" w:themeFillTint="33"/>
          </w:tcPr>
          <w:p w14:paraId="2701AD2C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30155271" w14:textId="77777777" w:rsidTr="007E21B5">
        <w:trPr>
          <w:gridAfter w:val="1"/>
          <w:wAfter w:w="6" w:type="dxa"/>
        </w:trPr>
        <w:tc>
          <w:tcPr>
            <w:tcW w:w="9628" w:type="dxa"/>
          </w:tcPr>
          <w:p w14:paraId="41493223" w14:textId="6EF2A847" w:rsidR="007E21B5" w:rsidRPr="00547D6F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rPr>
                <w:rFonts w:asciiTheme="minorHAnsi" w:hAnsiTheme="minorHAnsi" w:cstheme="minorHAnsi"/>
              </w:rPr>
              <w:t>Wiedza – uczestnik rozumie znaczenie cyfryzacji procesów magazynowych w kontekście zrównoważonego rozwoju i efektywnego zarządzania zasobami. Zna wpływ elektronicznego obiegu dokumentów i integracji danych na ograniczenie zużycia papieru, energii oraz liczby błędów skutkujących stratami materiałowymi.</w:t>
            </w:r>
            <w:r w:rsidRPr="000C7B91">
              <w:rPr>
                <w:rFonts w:asciiTheme="minorHAnsi" w:hAnsiTheme="minorHAnsi" w:cstheme="minorHAnsi"/>
              </w:rPr>
              <w:br/>
              <w:t xml:space="preserve">Umiejętności – potrafi wykorzystywać funkcje systemów informatycznych do monitorowania efektywności energetycznej, redukcji pustych przebiegów środków transportu i optymalizacji tras przewozowych. Potrafi analizować dane operacyjne w kontekście ekologicznej efektywności procesów </w:t>
            </w:r>
            <w:proofErr w:type="spellStart"/>
            <w:r w:rsidRPr="000C7B91">
              <w:rPr>
                <w:rFonts w:asciiTheme="minorHAnsi" w:hAnsiTheme="minorHAnsi" w:cstheme="minorHAnsi"/>
              </w:rPr>
              <w:t>magazynowo-transportowych</w:t>
            </w:r>
            <w:proofErr w:type="spellEnd"/>
            <w:r w:rsidRPr="000C7B91">
              <w:rPr>
                <w:rFonts w:asciiTheme="minorHAnsi" w:hAnsiTheme="minorHAnsi" w:cstheme="minorHAnsi"/>
              </w:rPr>
              <w:t xml:space="preserve"> i proponować usprawnienia przyjazne środowisku.</w:t>
            </w:r>
          </w:p>
        </w:tc>
      </w:tr>
      <w:tr w:rsidR="00EC565F" w:rsidRPr="00EC565F" w14:paraId="09B8ECB2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66D5021F" w14:textId="77777777" w:rsidR="00EC565F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4BF4B50" w14:textId="03CFC0BA" w:rsidR="0055326D" w:rsidRPr="0055326D" w:rsidRDefault="0049608A" w:rsidP="00A157BE">
            <w:pPr>
              <w:keepNext/>
              <w:keepLines/>
              <w:spacing w:before="60" w:after="60" w:line="278" w:lineRule="auto"/>
              <w:rPr>
                <w:rFonts w:cs="Calibri"/>
                <w:bdr w:val="none" w:sz="0" w:space="0" w:color="auto" w:frame="1"/>
                <w:lang w:eastAsia="pl-PL"/>
              </w:rPr>
            </w:pPr>
            <w:r w:rsidRPr="00742E1A">
              <w:t>Automatyzacja procesów z wykorzystaniem dronów i systemów wizyjnych</w:t>
            </w:r>
          </w:p>
        </w:tc>
      </w:tr>
      <w:tr w:rsidR="00EC565F" w:rsidRPr="008C331E" w14:paraId="0C63CA62" w14:textId="77777777" w:rsidTr="007E21B5">
        <w:tc>
          <w:tcPr>
            <w:tcW w:w="9634" w:type="dxa"/>
            <w:gridSpan w:val="2"/>
            <w:shd w:val="clear" w:color="auto" w:fill="DEEAF6" w:themeFill="accent1" w:themeFillTint="33"/>
          </w:tcPr>
          <w:p w14:paraId="165D17B9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77F20E18" w14:textId="77777777" w:rsidTr="007E21B5">
        <w:tc>
          <w:tcPr>
            <w:tcW w:w="9634" w:type="dxa"/>
            <w:gridSpan w:val="2"/>
          </w:tcPr>
          <w:p w14:paraId="60FA288A" w14:textId="06AC22B2" w:rsidR="00D67026" w:rsidRPr="005064FC" w:rsidRDefault="000C7B91" w:rsidP="00A157BE">
            <w:pPr>
              <w:keepNext/>
              <w:keepLines/>
              <w:spacing w:before="60" w:after="60" w:line="278" w:lineRule="auto"/>
            </w:pPr>
            <w:r w:rsidRPr="000C7B91">
              <w:t>Wiedza</w:t>
            </w:r>
            <w:r w:rsidRPr="000C7B91">
              <w:rPr>
                <w:b/>
                <w:bCs/>
              </w:rPr>
              <w:t xml:space="preserve"> –</w:t>
            </w:r>
            <w:r w:rsidRPr="000C7B91">
              <w:t xml:space="preserve"> uczestnik ma usystematyzowaną wiedzę na temat możliwości zastosowania dronów transportowych i inspekcyjnych w logistyce, szczególnie w zakresie inwentaryzacji, kontroli stanów magazynowych oraz transportu lekkich ładunków na krótkich dystansach. Zna zasady działania systemów wizyjnych stosowanych w magazynach do rozpoznawania etykiet, kodów kreskowych oraz identyfikacji przestrzennej ładunków. Rozumie ograniczenia techniczne i prawne związane z wykorzystaniem bezzałogowych statków powietrznych w przestrzeni magazynowej i na zewnątrz obiektu. Potrafi wskazać potencjalne kierunki rozwoju automatyzacji z wykorzystaniem tych technologii.</w:t>
            </w:r>
            <w:r w:rsidRPr="000C7B91">
              <w:br/>
            </w:r>
            <w:r w:rsidRPr="000C7B91">
              <w:rPr>
                <w:b/>
                <w:bCs/>
              </w:rPr>
              <w:t>Umiejętności –</w:t>
            </w:r>
            <w:r w:rsidRPr="000C7B91">
              <w:t xml:space="preserve"> uczestnik potrafi rozróżnić rodzaje dronów oraz określić ich przydatność w konkretnych procesach magazynowych. Umie interpretować dane pozyskiwane z kamer wizyjnych oraz rozpoznawać błędy wynikające z nieprawidłowej konfiguracji systemu identyfikacji wizualnej. Potrafi zaplanować bezpieczne użycie </w:t>
            </w:r>
            <w:proofErr w:type="spellStart"/>
            <w:r w:rsidRPr="000C7B91">
              <w:t>drona</w:t>
            </w:r>
            <w:proofErr w:type="spellEnd"/>
            <w:r w:rsidRPr="000C7B91">
              <w:t xml:space="preserve"> w magazynie, uwzględniając aspekty techniczne, organizacyjne i bezpieczeństwa pracy.</w:t>
            </w:r>
          </w:p>
        </w:tc>
      </w:tr>
    </w:tbl>
    <w:p w14:paraId="2767B332" w14:textId="77777777" w:rsidR="000C7B91" w:rsidRDefault="000C7B91" w:rsidP="00A157BE">
      <w:pPr>
        <w:keepNext/>
        <w:keepLines/>
      </w:pPr>
      <w:r>
        <w:br w:type="page"/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C565F" w:rsidRPr="008C331E" w14:paraId="3B949530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1C13B85D" w14:textId="72404A1A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0D91E9A7" w14:textId="77777777" w:rsidTr="007E21B5">
        <w:tc>
          <w:tcPr>
            <w:tcW w:w="9634" w:type="dxa"/>
          </w:tcPr>
          <w:p w14:paraId="4E2C1E44" w14:textId="5EF87E30" w:rsidR="007E21B5" w:rsidRPr="000C7B91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t xml:space="preserve">Wiedza i umiejętności – uczestnik potrafi korzystać z oprogramowania sterującego dronami i systemami wizyjnymi oraz z podstawowych narzędzi do analizy danych wizualnych (np. programy do rejestracji i interpretacji obrazu). Umie kalibrować i testować urządzenia optyczne, weryfikować dane identyfikacyjne z kamer oraz analizować rejestrowane parametry lotu dronów. Zna podstawowe protokoły komunikacji bezprzewodowej stosowane w zautomatyzowanych magazynach (Wi-Fi, Bluetooth, RFID). Rozumie rolę integracji tych systemów z platformami WMS i TMS w celu usprawnienia procesów </w:t>
            </w:r>
            <w:proofErr w:type="spellStart"/>
            <w:r w:rsidRPr="000C7B91">
              <w:t>komisjonowania</w:t>
            </w:r>
            <w:proofErr w:type="spellEnd"/>
            <w:r w:rsidRPr="000C7B91">
              <w:t xml:space="preserve"> i inwentaryzacji.</w:t>
            </w:r>
          </w:p>
        </w:tc>
      </w:tr>
      <w:tr w:rsidR="00EC565F" w:rsidRPr="008C331E" w14:paraId="4967FB12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31BD6211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6954373A" w14:textId="77777777" w:rsidTr="007E21B5">
        <w:tc>
          <w:tcPr>
            <w:tcW w:w="9634" w:type="dxa"/>
          </w:tcPr>
          <w:p w14:paraId="3517B3A9" w14:textId="05BEC1E0" w:rsidR="007E21B5" w:rsidRPr="004D0DBF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rPr>
                <w:rFonts w:asciiTheme="minorHAnsi" w:hAnsiTheme="minorHAnsi" w:cstheme="minorHAnsi"/>
              </w:rPr>
              <w:t>Wiedza</w:t>
            </w:r>
            <w:r w:rsidRPr="000C7B91">
              <w:rPr>
                <w:rFonts w:asciiTheme="minorHAnsi" w:hAnsiTheme="minorHAnsi" w:cstheme="minorHAnsi"/>
                <w:b/>
                <w:bCs/>
              </w:rPr>
              <w:t xml:space="preserve"> –</w:t>
            </w:r>
            <w:r w:rsidRPr="000C7B91">
              <w:rPr>
                <w:rFonts w:asciiTheme="minorHAnsi" w:hAnsiTheme="minorHAnsi" w:cstheme="minorHAnsi"/>
              </w:rPr>
              <w:t xml:space="preserve"> uczestnik zna pozytywne i negatywne aspekty automatyzacji procesów z punktu widzenia ekologii i zrównoważonego rozwoju. Rozumie, że zastosowanie dronów i systemów wizyjnych może przyczynić się do ograniczenia zużycia energii, skrócenia czasu operacji oraz redukcji strat materiałowych. Potrafi wskazać również potencjalne zagrożenia środowiskowe, takie jak zużycie baterii </w:t>
            </w:r>
            <w:proofErr w:type="spellStart"/>
            <w:r w:rsidRPr="000C7B91">
              <w:rPr>
                <w:rFonts w:asciiTheme="minorHAnsi" w:hAnsiTheme="minorHAnsi" w:cstheme="minorHAnsi"/>
              </w:rPr>
              <w:t>litowo</w:t>
            </w:r>
            <w:proofErr w:type="spellEnd"/>
            <w:r w:rsidRPr="000C7B91">
              <w:rPr>
                <w:rFonts w:asciiTheme="minorHAnsi" w:hAnsiTheme="minorHAnsi" w:cstheme="minorHAnsi"/>
              </w:rPr>
              <w:t>-jonowych czy generowanie odpadów elektronicznych, i potrafi zaproponować działania minimalizujące ich wpływ (recykling komponentów, efektywne ładowanie, przedłużanie cyklu życia urządzeń).</w:t>
            </w:r>
          </w:p>
        </w:tc>
      </w:tr>
      <w:tr w:rsidR="00EC565F" w:rsidRPr="00EC565F" w14:paraId="368D6CAC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6822C357" w14:textId="77777777" w:rsidR="00EC565F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bookmarkStart w:id="0" w:name="_Hlk210490038"/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8ACC1A4" w14:textId="6A2D8922" w:rsidR="00EC565F" w:rsidRPr="00EC565F" w:rsidRDefault="0049608A" w:rsidP="00A157BE">
            <w:pPr>
              <w:keepNext/>
              <w:keepLines/>
              <w:spacing w:before="60" w:after="60" w:line="278" w:lineRule="auto"/>
            </w:pPr>
            <w:r w:rsidRPr="00742E1A">
              <w:t>Bezpieczeństwo pracy i przepisy prawne dotyczące identyfikacji ładunków</w:t>
            </w:r>
          </w:p>
        </w:tc>
      </w:tr>
      <w:tr w:rsidR="00EC565F" w:rsidRPr="008C331E" w14:paraId="03CA034C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6A8ECFE2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EC565F" w:rsidRPr="008C331E" w14:paraId="7C945C62" w14:textId="77777777" w:rsidTr="007E21B5">
        <w:tc>
          <w:tcPr>
            <w:tcW w:w="9634" w:type="dxa"/>
          </w:tcPr>
          <w:p w14:paraId="4F01367E" w14:textId="0AFAE51F" w:rsidR="00EC565F" w:rsidRPr="00B91791" w:rsidRDefault="000C7B91" w:rsidP="00A157BE">
            <w:pPr>
              <w:keepNext/>
              <w:keepLines/>
              <w:spacing w:before="60" w:after="60" w:line="278" w:lineRule="auto"/>
            </w:pPr>
            <w:r w:rsidRPr="000C7B91">
              <w:rPr>
                <w:b/>
                <w:bCs/>
              </w:rPr>
              <w:t>Wiedza –</w:t>
            </w:r>
            <w:r w:rsidRPr="000C7B91">
              <w:t xml:space="preserve"> uczestnik posiada szczegółową wiedzę na temat krajowych i unijnych przepisów prawnych oraz norm międzynarodowych (m.in. ISO, GS1, IEC) regulujących kwestie identyfikacji ładunków, bezpieczeństwa pracy i ochrony danych. Zna obowiązki pracownika w zakresie przestrzegania zasad bezpieczeństwa i higieny pracy podczas obsługi urządzeń automatycznych, wózków widłowych, suwnic oraz systemów RFID i skanerów. Rozumie znaczenie zgodności z przepisami prawa oraz skutki ich nieprzestrzegania.</w:t>
            </w:r>
            <w:r w:rsidRPr="000C7B91">
              <w:br/>
            </w:r>
            <w:r w:rsidRPr="000C7B91">
              <w:rPr>
                <w:b/>
                <w:bCs/>
              </w:rPr>
              <w:t>Umiejętności –</w:t>
            </w:r>
            <w:r w:rsidRPr="000C7B91">
              <w:t xml:space="preserve"> potrafi stosować przepisy i normy w praktyce, prawidłowo oceniać ryzyko zawodowe podczas wykonywania zadań w magazynie i podczas pracy z urządzeniami identyfikacyjnymi. Umie reagować w sytuacjach awaryjnych, identyfikować potencjalne zagrożenia oraz podejmować działania zapobiegawcze. Potrafi opracować i wdrożyć podstawowe procedury bezpieczeństwa w środowisku pracy logistyczno-magazynowym.</w:t>
            </w:r>
          </w:p>
        </w:tc>
      </w:tr>
      <w:tr w:rsidR="00EC565F" w:rsidRPr="008C331E" w14:paraId="09C8202D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62A908EC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EC565F" w:rsidRPr="008C331E" w14:paraId="23252D6B" w14:textId="77777777" w:rsidTr="007E21B5">
        <w:tc>
          <w:tcPr>
            <w:tcW w:w="9634" w:type="dxa"/>
          </w:tcPr>
          <w:p w14:paraId="5D871B0A" w14:textId="7882545B" w:rsidR="007E21B5" w:rsidRPr="008C331E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rPr>
                <w:rFonts w:cs="Calibri"/>
                <w:b/>
                <w:bCs/>
                <w:bdr w:val="none" w:sz="0" w:space="0" w:color="auto" w:frame="1"/>
              </w:rPr>
              <w:t>Umiejętności –</w:t>
            </w:r>
            <w:r w:rsidRPr="000C7B91">
              <w:rPr>
                <w:rFonts w:cs="Calibri"/>
                <w:bdr w:val="none" w:sz="0" w:space="0" w:color="auto" w:frame="1"/>
              </w:rPr>
              <w:t xml:space="preserve"> uczestnik potrafi samodzielnie wyszukiwać i analizować aktualne przepisy prawa, normy ISO, wytyczne UE i dokumenty BHP dostępne w Internecie. Korzysta z elektronicznych baz wiedzy i rejestrów (np. EUR-Lex, ISO.org, Portal BHP). Umie weryfikować wiarygodność źródeł oraz interpretować dokumenty elektroniczne w kontekście praktyki zawodowej. Wykorzystuje narzędzia cyfrowe do dokumentowania zdarzeń i tworzenia raportów bezpieczeństwa.</w:t>
            </w:r>
          </w:p>
        </w:tc>
      </w:tr>
      <w:tr w:rsidR="00EC565F" w:rsidRPr="008C331E" w14:paraId="5A50F5A9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644C3317" w14:textId="77777777" w:rsidR="00EC565F" w:rsidRPr="008C331E" w:rsidRDefault="00EC565F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EC565F" w:rsidRPr="008C331E" w14:paraId="1E0A8ED7" w14:textId="77777777" w:rsidTr="007E21B5">
        <w:tc>
          <w:tcPr>
            <w:tcW w:w="9634" w:type="dxa"/>
          </w:tcPr>
          <w:p w14:paraId="6EED3B58" w14:textId="61D7677B" w:rsidR="00EC565F" w:rsidRPr="00F7544B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rPr>
                <w:b/>
                <w:bCs/>
              </w:rPr>
              <w:t>Wiedza –</w:t>
            </w:r>
            <w:r w:rsidRPr="000C7B91">
              <w:t xml:space="preserve"> uczestnik ma wiedzę o zastosowaniu przepisów prawa dotyczących ochrony środowiska w działalności magazynowej, w tym zasad gospodarowania odpadami, emisji hałasu, zużycia energii i materiałów eksploatacyjnych. Rozumie znaczenie stosowania technologii przyjaznych środowisku – takich jak napęd </w:t>
            </w:r>
            <w:proofErr w:type="spellStart"/>
            <w:r w:rsidRPr="000C7B91">
              <w:t>biometanowy</w:t>
            </w:r>
            <w:proofErr w:type="spellEnd"/>
            <w:r w:rsidRPr="000C7B91">
              <w:t>, elektryczne wózki widłowe czy recykling etykiet RFID – w kontekście zrównoważonego rozwoju. Umie wskazać działania organizacyjne ograniczające wpływ procesów logistycznych na środowisko.</w:t>
            </w:r>
          </w:p>
        </w:tc>
      </w:tr>
      <w:bookmarkEnd w:id="0"/>
      <w:tr w:rsidR="00B91791" w:rsidRPr="00EC565F" w14:paraId="37EB7815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44FDBDAC" w14:textId="77777777" w:rsidR="00B91791" w:rsidRDefault="00B917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56251DD" w14:textId="264EE16A" w:rsidR="00B91791" w:rsidRPr="00B91791" w:rsidRDefault="0049608A" w:rsidP="00A157BE">
            <w:pPr>
              <w:keepNext/>
              <w:keepLines/>
              <w:spacing w:before="60" w:after="60" w:line="278" w:lineRule="auto"/>
            </w:pPr>
            <w:r w:rsidRPr="00742E1A">
              <w:t xml:space="preserve">Symulacje i ćwiczenia w laboratorium LUCA – </w:t>
            </w:r>
            <w:proofErr w:type="spellStart"/>
            <w:r w:rsidRPr="00742E1A">
              <w:t>komisjonowanie</w:t>
            </w:r>
            <w:proofErr w:type="spellEnd"/>
            <w:r w:rsidRPr="00742E1A">
              <w:t xml:space="preserve"> z użyciem systemów wspierających</w:t>
            </w:r>
          </w:p>
        </w:tc>
      </w:tr>
      <w:tr w:rsidR="00B91791" w:rsidRPr="008C331E" w14:paraId="15C63957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5F6A8D93" w14:textId="77777777" w:rsidR="00B91791" w:rsidRPr="008C331E" w:rsidRDefault="00B917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B91791" w:rsidRPr="00B91791" w14:paraId="72F23E93" w14:textId="77777777" w:rsidTr="007E21B5">
        <w:tc>
          <w:tcPr>
            <w:tcW w:w="9634" w:type="dxa"/>
          </w:tcPr>
          <w:p w14:paraId="132031FC" w14:textId="4B0DC0AE" w:rsidR="00362A0E" w:rsidRDefault="00362A0E" w:rsidP="00A157BE">
            <w:pPr>
              <w:keepNext/>
              <w:keepLines/>
              <w:spacing w:before="60" w:after="60" w:line="278" w:lineRule="auto"/>
            </w:pPr>
            <w:r>
              <w:t>Wiedza – potrafi wskazać systemy wspierające, ich zastosowanie i ograniczenia.</w:t>
            </w:r>
          </w:p>
          <w:p w14:paraId="111BCF74" w14:textId="35D214A6" w:rsidR="00F7544B" w:rsidRPr="00B91791" w:rsidRDefault="00F7544B" w:rsidP="00A157BE">
            <w:pPr>
              <w:keepNext/>
              <w:keepLines/>
              <w:spacing w:before="60" w:after="60" w:line="278" w:lineRule="auto"/>
            </w:pPr>
            <w:r>
              <w:t xml:space="preserve">Umiejętności – </w:t>
            </w:r>
            <w:r w:rsidR="00362A0E">
              <w:t>n</w:t>
            </w:r>
            <w:r w:rsidR="00362A0E" w:rsidRPr="00742E1A">
              <w:t>aby</w:t>
            </w:r>
            <w:r w:rsidR="00362A0E">
              <w:t>ł</w:t>
            </w:r>
            <w:r w:rsidR="00362A0E" w:rsidRPr="00742E1A">
              <w:t xml:space="preserve"> praktyczn</w:t>
            </w:r>
            <w:r w:rsidR="00362A0E">
              <w:t>e</w:t>
            </w:r>
            <w:r w:rsidR="00362A0E" w:rsidRPr="00742E1A">
              <w:t xml:space="preserve"> umiejętności analizy i optymalizacji procesów</w:t>
            </w:r>
            <w:r w:rsidR="00362A0E">
              <w:t xml:space="preserve"> (</w:t>
            </w:r>
            <w:r w:rsidR="00362A0E" w:rsidRPr="00742E1A">
              <w:t xml:space="preserve">Symulacje procesów </w:t>
            </w:r>
            <w:proofErr w:type="spellStart"/>
            <w:r w:rsidR="00362A0E" w:rsidRPr="00742E1A">
              <w:t>komisjonowania</w:t>
            </w:r>
            <w:proofErr w:type="spellEnd"/>
            <w:r w:rsidR="00362A0E" w:rsidRPr="00742E1A">
              <w:t xml:space="preserve"> w laboratorium LUCA. Analiza przepływu towarów i wykrywanie błędów w kompletacji. Ćwiczenia optymalizacyjne: porównanie różnych metod </w:t>
            </w:r>
            <w:proofErr w:type="spellStart"/>
            <w:r w:rsidR="00362A0E" w:rsidRPr="00742E1A">
              <w:t>komisjonowania</w:t>
            </w:r>
            <w:proofErr w:type="spellEnd"/>
            <w:r w:rsidR="00362A0E" w:rsidRPr="00742E1A">
              <w:t>. Wykorzystanie modułów symulacyjnych do planowania wydajności pracy</w:t>
            </w:r>
            <w:r w:rsidR="00362A0E">
              <w:t>).</w:t>
            </w:r>
          </w:p>
        </w:tc>
      </w:tr>
      <w:tr w:rsidR="00B91791" w:rsidRPr="008C331E" w14:paraId="00B2C995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52577866" w14:textId="77777777" w:rsidR="00B91791" w:rsidRPr="008C331E" w:rsidRDefault="00B917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B91791" w:rsidRPr="008C331E" w14:paraId="2DE86E3F" w14:textId="77777777" w:rsidTr="007E21B5">
        <w:tc>
          <w:tcPr>
            <w:tcW w:w="9634" w:type="dxa"/>
          </w:tcPr>
          <w:p w14:paraId="65EC1B83" w14:textId="47E904F3" w:rsidR="00B91791" w:rsidRPr="00E93B17" w:rsidRDefault="00362A0E" w:rsidP="00A157BE">
            <w:pPr>
              <w:keepNext/>
              <w:keepLines/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>
              <w:t>Umiejętności – n</w:t>
            </w:r>
            <w:r w:rsidRPr="00742E1A">
              <w:t>aby</w:t>
            </w:r>
            <w:r>
              <w:t>ł</w:t>
            </w:r>
            <w:r w:rsidRPr="00742E1A">
              <w:t xml:space="preserve"> praktyczn</w:t>
            </w:r>
            <w:r>
              <w:t>e</w:t>
            </w:r>
            <w:r w:rsidRPr="00742E1A">
              <w:t xml:space="preserve"> umiejętności analizy i optymalizacji procesów</w:t>
            </w:r>
            <w:r>
              <w:t xml:space="preserve"> (</w:t>
            </w:r>
            <w:r w:rsidRPr="00742E1A">
              <w:t xml:space="preserve">Symulacje procesów </w:t>
            </w:r>
            <w:proofErr w:type="spellStart"/>
            <w:r w:rsidRPr="00742E1A">
              <w:t>komisjonowania</w:t>
            </w:r>
            <w:proofErr w:type="spellEnd"/>
            <w:r w:rsidRPr="00742E1A">
              <w:t xml:space="preserve"> w laboratorium LUCA. Analiza przepływu towarów i wykrywanie błędów w kompletacji. Ćwiczenia optymalizacyjne: porównanie różnych metod </w:t>
            </w:r>
            <w:proofErr w:type="spellStart"/>
            <w:r w:rsidRPr="00742E1A">
              <w:t>komisjonowania</w:t>
            </w:r>
            <w:proofErr w:type="spellEnd"/>
            <w:r w:rsidRPr="00742E1A">
              <w:t>. Wykorzystanie modułów symulacyjnych do planowania wydajności pracy</w:t>
            </w:r>
            <w:r>
              <w:t>).</w:t>
            </w:r>
          </w:p>
        </w:tc>
      </w:tr>
      <w:tr w:rsidR="00B91791" w:rsidRPr="008C331E" w14:paraId="776DB730" w14:textId="77777777" w:rsidTr="007E21B5">
        <w:tc>
          <w:tcPr>
            <w:tcW w:w="9634" w:type="dxa"/>
            <w:shd w:val="clear" w:color="auto" w:fill="DEEAF6" w:themeFill="accent1" w:themeFillTint="33"/>
          </w:tcPr>
          <w:p w14:paraId="48DA3D47" w14:textId="77777777" w:rsidR="00B91791" w:rsidRPr="008C331E" w:rsidRDefault="00B917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B91791" w:rsidRPr="008C331E" w14:paraId="3E9965FB" w14:textId="77777777" w:rsidTr="007E21B5">
        <w:tc>
          <w:tcPr>
            <w:tcW w:w="9634" w:type="dxa"/>
          </w:tcPr>
          <w:p w14:paraId="4719A9F1" w14:textId="26EB686B" w:rsidR="00B91791" w:rsidRPr="00F7544B" w:rsidRDefault="00362A0E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>
              <w:t>Wiedza – potrafi wskazać zalety zastosowania systemów wspierających i optymalizacji procesów z punktu widzenia transformacji ekologicznej.</w:t>
            </w:r>
          </w:p>
        </w:tc>
      </w:tr>
      <w:tr w:rsidR="0049608A" w:rsidRPr="00B91791" w14:paraId="4A9AFE1C" w14:textId="77777777" w:rsidTr="00917C14">
        <w:tc>
          <w:tcPr>
            <w:tcW w:w="9634" w:type="dxa"/>
            <w:shd w:val="clear" w:color="auto" w:fill="DEEAF6" w:themeFill="accent1" w:themeFillTint="33"/>
          </w:tcPr>
          <w:p w14:paraId="1E8CD7B6" w14:textId="77777777" w:rsidR="0049608A" w:rsidRDefault="0049608A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Nazwa bloku tematycznego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C3C266E" w14:textId="4F503F67" w:rsidR="0049608A" w:rsidRPr="00B91791" w:rsidRDefault="0049608A" w:rsidP="00A157BE">
            <w:pPr>
              <w:keepNext/>
              <w:keepLines/>
              <w:spacing w:before="60" w:after="60" w:line="278" w:lineRule="auto"/>
            </w:pPr>
            <w:r w:rsidRPr="00742E1A">
              <w:t>Podsumowanie, test wiedzy i zaliczenie praktyczne</w:t>
            </w:r>
          </w:p>
        </w:tc>
      </w:tr>
      <w:tr w:rsidR="0049608A" w:rsidRPr="008C331E" w14:paraId="7DAAF2D3" w14:textId="77777777" w:rsidTr="00917C14">
        <w:tc>
          <w:tcPr>
            <w:tcW w:w="9634" w:type="dxa"/>
            <w:shd w:val="clear" w:color="auto" w:fill="DEEAF6" w:themeFill="accent1" w:themeFillTint="33"/>
          </w:tcPr>
          <w:p w14:paraId="37136232" w14:textId="77777777" w:rsidR="0049608A" w:rsidRPr="008C331E" w:rsidRDefault="0049608A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Oczekiwane efekty uczenia się: wiedza lub umiejętności zawodowe w zakresie dziedziny zawodowej, przydatne do wykonywania zawodu:</w:t>
            </w:r>
          </w:p>
        </w:tc>
      </w:tr>
      <w:tr w:rsidR="0049608A" w:rsidRPr="00B91791" w14:paraId="067CD989" w14:textId="77777777" w:rsidTr="00917C14">
        <w:tc>
          <w:tcPr>
            <w:tcW w:w="9634" w:type="dxa"/>
          </w:tcPr>
          <w:p w14:paraId="2232809D" w14:textId="7EEF1865" w:rsidR="0049608A" w:rsidRPr="00B91791" w:rsidRDefault="000C7B91" w:rsidP="00A157BE">
            <w:pPr>
              <w:keepNext/>
              <w:keepLines/>
              <w:spacing w:before="60" w:after="60" w:line="278" w:lineRule="auto"/>
            </w:pPr>
            <w:r w:rsidRPr="000C7B91">
              <w:t xml:space="preserve">Uczestnik potrafi w sposób całościowy korzystać z nabytej wiedzy teoretycznej i praktycznej z zakresu automatycznej identyfikacji ładunków oraz </w:t>
            </w:r>
            <w:proofErr w:type="spellStart"/>
            <w:r w:rsidRPr="000C7B91">
              <w:t>komisjonowania</w:t>
            </w:r>
            <w:proofErr w:type="spellEnd"/>
            <w:r w:rsidRPr="000C7B91">
              <w:t xml:space="preserve"> przesyłek. Rozumie zależności pomiędzy poszczególnymi elementami procesu logistycznego – od przyjęcia towaru, przez jego identyfikację, magazynowanie, aż po wydanie i transport. Potrafi zinterpretować wyniki działań, wyciągać wnioski i proponować usprawnienia w procesach. Wykazuje się samodzielnością, dokładnością i umiejętnością pracy w zespole. Umie analizować błędy popełniane podczas realizacji procesu </w:t>
            </w:r>
            <w:proofErr w:type="spellStart"/>
            <w:r w:rsidRPr="000C7B91">
              <w:t>komisjonowania</w:t>
            </w:r>
            <w:proofErr w:type="spellEnd"/>
            <w:r w:rsidRPr="000C7B91">
              <w:t xml:space="preserve"> i wdrażać działania korygujące.</w:t>
            </w:r>
          </w:p>
        </w:tc>
      </w:tr>
      <w:tr w:rsidR="0049608A" w:rsidRPr="008C331E" w14:paraId="1011F378" w14:textId="77777777" w:rsidTr="00917C14">
        <w:tc>
          <w:tcPr>
            <w:tcW w:w="9634" w:type="dxa"/>
            <w:shd w:val="clear" w:color="auto" w:fill="DEEAF6" w:themeFill="accent1" w:themeFillTint="33"/>
          </w:tcPr>
          <w:p w14:paraId="7EB20FB8" w14:textId="77777777" w:rsidR="0049608A" w:rsidRPr="008C331E" w:rsidRDefault="0049608A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cyfrowe:</w:t>
            </w:r>
          </w:p>
        </w:tc>
      </w:tr>
      <w:tr w:rsidR="0049608A" w:rsidRPr="00E93B17" w14:paraId="2D327349" w14:textId="77777777" w:rsidTr="00917C14">
        <w:tc>
          <w:tcPr>
            <w:tcW w:w="9634" w:type="dxa"/>
          </w:tcPr>
          <w:p w14:paraId="1BB5EC2E" w14:textId="46601220" w:rsidR="0049608A" w:rsidRPr="00E93B17" w:rsidRDefault="000C7B91" w:rsidP="00A157BE">
            <w:pPr>
              <w:keepNext/>
              <w:keepLines/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0C7B91">
              <w:rPr>
                <w:rFonts w:asciiTheme="minorHAnsi" w:hAnsiTheme="minorHAnsi" w:cstheme="minorHAnsi"/>
              </w:rPr>
              <w:t>Uczestnik potrafi obsługiwać systemy informatyczne wspierające zarządzanie magazynem (WMS, TMS) i wykorzystuje je do rejestrowania, weryfikowania oraz raportowania wyników działań. Umie analizować dane pozyskane z urządzeń identyfikacyjnych (skanery, bramki RFID) oraz prawidłowo interpretować komunikaty systemowe. Zna zasady poprawnego i bezpiecznego korzystania z oprogramowania oraz potrafi generować zestawienia i raporty cyfrowe stanowiące podstawę do oceny efektywności pracy.</w:t>
            </w:r>
          </w:p>
        </w:tc>
      </w:tr>
      <w:tr w:rsidR="0049608A" w:rsidRPr="008C331E" w14:paraId="7E75BF2F" w14:textId="77777777" w:rsidTr="00917C14">
        <w:tc>
          <w:tcPr>
            <w:tcW w:w="9634" w:type="dxa"/>
            <w:shd w:val="clear" w:color="auto" w:fill="DEEAF6" w:themeFill="accent1" w:themeFillTint="33"/>
          </w:tcPr>
          <w:p w14:paraId="037D7171" w14:textId="77777777" w:rsidR="0049608A" w:rsidRPr="008C331E" w:rsidRDefault="0049608A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 tym kształtujące umiejętności związane z transformacją ekologiczną:</w:t>
            </w:r>
          </w:p>
        </w:tc>
      </w:tr>
      <w:tr w:rsidR="0049608A" w:rsidRPr="00F7544B" w14:paraId="23077C18" w14:textId="77777777" w:rsidTr="00917C14">
        <w:tc>
          <w:tcPr>
            <w:tcW w:w="9634" w:type="dxa"/>
          </w:tcPr>
          <w:p w14:paraId="063464B1" w14:textId="4F1D67FB" w:rsidR="0049608A" w:rsidRPr="00F7544B" w:rsidRDefault="000C7B91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0C7B91">
              <w:t>Uczestnik rozumie znaczenie automatyzacji i cyfryzacji procesów dla ograniczania negatywnego wpływu działalności magazynowej na środowisko. Potrafi wskazać działania sprzyjające redukcji odpadów, oszczędności energii oraz minimalizacji strat materiałowych wynikających z błędnej identyfikacji ładunków. Zna podstawowe zasady odpowiedzialnego korzystania ze sprzętu i zasobów magazynowych, promuje rozwiązania zgodne z ideą zrównoważonego rozwoju oraz gospodarki obiegu zamkniętego.</w:t>
            </w:r>
          </w:p>
        </w:tc>
      </w:tr>
    </w:tbl>
    <w:p w14:paraId="6531DCDA" w14:textId="77777777" w:rsidR="00EC565F" w:rsidRPr="00EC565F" w:rsidRDefault="00EC565F" w:rsidP="00A157BE">
      <w:pPr>
        <w:keepNext/>
        <w:keepLines/>
        <w:spacing w:before="60" w:after="60"/>
      </w:pPr>
    </w:p>
    <w:p w14:paraId="72810C18" w14:textId="10B0BD7E" w:rsidR="0093359E" w:rsidRPr="008C331E" w:rsidRDefault="0093359E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>WYKAZ LITERATURY ORAZ NIEZBĘDNYCH ŚRODKÓW I MATERIA</w:t>
      </w:r>
      <w:r w:rsidR="008E6EC5" w:rsidRPr="008C331E">
        <w:rPr>
          <w:rFonts w:asciiTheme="minorHAnsi" w:hAnsiTheme="minorHAnsi" w:cstheme="minorHAnsi"/>
          <w:b/>
          <w:bCs/>
          <w:color w:val="auto"/>
        </w:rPr>
        <w:t>Ł</w:t>
      </w:r>
      <w:r w:rsidRPr="008C331E">
        <w:rPr>
          <w:rFonts w:asciiTheme="minorHAnsi" w:hAnsiTheme="minorHAnsi" w:cstheme="minorHAnsi"/>
          <w:b/>
          <w:bCs/>
          <w:color w:val="auto"/>
        </w:rPr>
        <w:t xml:space="preserve">ÓW DYDAKTYCZNYCH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331E" w:rsidRPr="008C331E" w14:paraId="1F30A98B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093DB40A" w14:textId="53925E20" w:rsidR="0093359E" w:rsidRPr="008C331E" w:rsidRDefault="0093359E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literatury</w:t>
            </w:r>
          </w:p>
        </w:tc>
      </w:tr>
      <w:tr w:rsidR="008C331E" w:rsidRPr="00362A0E" w14:paraId="74189EF5" w14:textId="77777777" w:rsidTr="0093359E">
        <w:tc>
          <w:tcPr>
            <w:tcW w:w="9628" w:type="dxa"/>
          </w:tcPr>
          <w:p w14:paraId="6ECD588B" w14:textId="15C1A480" w:rsidR="00E93B17" w:rsidRPr="00F0248F" w:rsidRDefault="00E93B17" w:rsidP="00A157BE">
            <w:pPr>
              <w:keepNext/>
              <w:keepLines/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/>
                <w:bCs/>
                <w:bdr w:val="none" w:sz="0" w:space="0" w:color="auto" w:frame="1"/>
                <w:lang w:eastAsia="pl-PL"/>
              </w:rPr>
              <w:t>Literatura</w:t>
            </w:r>
            <w:r w:rsidR="000C7B91">
              <w:rPr>
                <w:rFonts w:cs="Calibri"/>
                <w:b/>
                <w:bCs/>
                <w:bdr w:val="none" w:sz="0" w:space="0" w:color="auto" w:frame="1"/>
                <w:lang w:eastAsia="pl-PL"/>
              </w:rPr>
              <w:t>:</w:t>
            </w:r>
          </w:p>
          <w:p w14:paraId="1B215BA6" w14:textId="77777777" w:rsidR="00362A0E" w:rsidRPr="00362A0E" w:rsidRDefault="00362A0E" w:rsidP="00A157BE">
            <w:pPr>
              <w:keepNext/>
              <w:keepLines/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r w:rsidRPr="00742E1A">
              <w:t>Krzyżaniak, S</w:t>
            </w:r>
            <w:r w:rsidRPr="000C7B91">
              <w:rPr>
                <w:rFonts w:cs="Calibri"/>
                <w:bdr w:val="none" w:sz="0" w:space="0" w:color="auto" w:frame="1"/>
                <w:lang w:eastAsia="pl-PL"/>
              </w:rPr>
              <w:t xml:space="preserve">. (red.) (2011). Podstawy logistyki. </w:t>
            </w:r>
            <w:proofErr w:type="spellStart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Biblioteka</w:t>
            </w:r>
            <w:proofErr w:type="spellEnd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 xml:space="preserve"> </w:t>
            </w:r>
            <w:proofErr w:type="spellStart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Logistyka</w:t>
            </w:r>
            <w:proofErr w:type="spellEnd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.</w:t>
            </w:r>
          </w:p>
          <w:p w14:paraId="01BEBC1D" w14:textId="7774C8CD" w:rsidR="00362A0E" w:rsidRPr="00362A0E" w:rsidRDefault="00362A0E" w:rsidP="00A157BE">
            <w:pPr>
              <w:keepNext/>
              <w:keepLines/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r w:rsidRPr="000C7B91">
              <w:rPr>
                <w:rFonts w:cs="Calibri"/>
                <w:bdr w:val="none" w:sz="0" w:space="0" w:color="auto" w:frame="1"/>
                <w:lang w:eastAsia="pl-PL"/>
              </w:rPr>
              <w:t xml:space="preserve">Gołembska, E. (2015). Kompendium wiedzy o logistyce. </w:t>
            </w:r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PWN.</w:t>
            </w:r>
          </w:p>
          <w:p w14:paraId="4E998F48" w14:textId="5B4D8B51" w:rsidR="00362A0E" w:rsidRDefault="00362A0E" w:rsidP="00A157BE">
            <w:pPr>
              <w:keepNext/>
              <w:keepLines/>
              <w:numPr>
                <w:ilvl w:val="0"/>
                <w:numId w:val="2"/>
              </w:numPr>
              <w:spacing w:before="60" w:after="60"/>
            </w:pPr>
            <w:proofErr w:type="spellStart"/>
            <w:r w:rsidRPr="000C7B91">
              <w:rPr>
                <w:rFonts w:cs="Calibri"/>
                <w:bdr w:val="none" w:sz="0" w:space="0" w:color="auto" w:frame="1"/>
                <w:lang w:eastAsia="pl-PL"/>
              </w:rPr>
              <w:t>Nowicka-Skowron</w:t>
            </w:r>
            <w:proofErr w:type="spellEnd"/>
            <w:r w:rsidRPr="000C7B91">
              <w:rPr>
                <w:rFonts w:cs="Calibri"/>
                <w:bdr w:val="none" w:sz="0" w:space="0" w:color="auto" w:frame="1"/>
                <w:lang w:eastAsia="pl-PL"/>
              </w:rPr>
              <w:t>,</w:t>
            </w:r>
            <w:r w:rsidRPr="00742E1A">
              <w:t xml:space="preserve"> M. (2018). Logistyka w zarządzaniu. </w:t>
            </w:r>
            <w:proofErr w:type="spellStart"/>
            <w:r w:rsidRPr="00742E1A">
              <w:t>Difin</w:t>
            </w:r>
            <w:proofErr w:type="spellEnd"/>
            <w:r w:rsidRPr="00742E1A">
              <w:t>.</w:t>
            </w:r>
          </w:p>
          <w:p w14:paraId="774D027E" w14:textId="77777777" w:rsidR="00362A0E" w:rsidRPr="00362A0E" w:rsidRDefault="00362A0E" w:rsidP="00A157BE">
            <w:pPr>
              <w:keepNext/>
              <w:keepLines/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Bowersox, D.J., Closs, D.J., Cooper, M.B. (2019). Supply Chain Logistics Management. McGraw-Hill.</w:t>
            </w:r>
          </w:p>
          <w:p w14:paraId="55F5CA3F" w14:textId="77777777" w:rsidR="00362A0E" w:rsidRPr="00362A0E" w:rsidRDefault="00362A0E" w:rsidP="00A157BE">
            <w:pPr>
              <w:keepNext/>
              <w:keepLines/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 xml:space="preserve">Günter, H. &amp; </w:t>
            </w:r>
            <w:proofErr w:type="spellStart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Tempelmeier</w:t>
            </w:r>
            <w:proofErr w:type="spellEnd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, H. (2019). Warehouse Management: Automation and Organisation of Warehouse and Order Picking Systems. Springer.</w:t>
            </w:r>
          </w:p>
          <w:p w14:paraId="1C8C6E5F" w14:textId="77777777" w:rsidR="00362A0E" w:rsidRPr="00362A0E" w:rsidRDefault="00362A0E" w:rsidP="00A157BE">
            <w:pPr>
              <w:keepNext/>
              <w:keepLines/>
              <w:numPr>
                <w:ilvl w:val="0"/>
                <w:numId w:val="2"/>
              </w:numPr>
              <w:spacing w:before="60" w:after="60"/>
              <w:rPr>
                <w:rFonts w:cs="Calibri"/>
                <w:bdr w:val="none" w:sz="0" w:space="0" w:color="auto" w:frame="1"/>
                <w:lang w:val="en-US" w:eastAsia="pl-PL"/>
              </w:rPr>
            </w:pPr>
            <w:proofErr w:type="spellStart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Gattorna</w:t>
            </w:r>
            <w:proofErr w:type="spellEnd"/>
            <w:r w:rsidRPr="00362A0E">
              <w:rPr>
                <w:rFonts w:cs="Calibri"/>
                <w:bdr w:val="none" w:sz="0" w:space="0" w:color="auto" w:frame="1"/>
                <w:lang w:val="en-US" w:eastAsia="pl-PL"/>
              </w:rPr>
              <w:t>, J. (2017). Dynamic Supply Chains. Pearson Education.</w:t>
            </w:r>
          </w:p>
          <w:p w14:paraId="65D629D7" w14:textId="63EEE428" w:rsidR="00E93B17" w:rsidRPr="00F0248F" w:rsidRDefault="00E93B17" w:rsidP="00A157BE">
            <w:pPr>
              <w:keepNext/>
              <w:keepLines/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/>
                <w:bCs/>
                <w:bdr w:val="none" w:sz="0" w:space="0" w:color="auto" w:frame="1"/>
                <w:lang w:eastAsia="pl-PL"/>
              </w:rPr>
              <w:t>Przepisy prawa:</w:t>
            </w:r>
          </w:p>
          <w:p w14:paraId="57D04858" w14:textId="4E76187A" w:rsidR="00362A0E" w:rsidRPr="00362A0E" w:rsidRDefault="00362A0E" w:rsidP="00A157BE">
            <w:pPr>
              <w:keepNext/>
              <w:keepLines/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362A0E">
              <w:rPr>
                <w:rFonts w:cs="Calibri"/>
                <w:bdr w:val="none" w:sz="0" w:space="0" w:color="auto" w:frame="1"/>
                <w:lang w:eastAsia="pl-PL"/>
              </w:rPr>
              <w:t>Ustawa z dnia 6 września 2001 r. o transporcie drogowym (Dz.U. 2001 nr 125 poz. 1371).</w:t>
            </w:r>
          </w:p>
          <w:p w14:paraId="7B2AEC3B" w14:textId="44DAB381" w:rsidR="00362A0E" w:rsidRPr="00362A0E" w:rsidRDefault="00362A0E" w:rsidP="00A157BE">
            <w:pPr>
              <w:keepNext/>
              <w:keepLines/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362A0E">
              <w:rPr>
                <w:rFonts w:cs="Calibri"/>
                <w:bdr w:val="none" w:sz="0" w:space="0" w:color="auto" w:frame="1"/>
                <w:lang w:eastAsia="pl-PL"/>
              </w:rPr>
              <w:t>Rozporządzenie Parlamentu Europejskiego i Rady (UE) nr 165/2014.</w:t>
            </w:r>
          </w:p>
          <w:p w14:paraId="4938A11B" w14:textId="4899D4A6" w:rsidR="00362A0E" w:rsidRPr="00362A0E" w:rsidRDefault="00362A0E" w:rsidP="00A157BE">
            <w:pPr>
              <w:keepNext/>
              <w:keepLines/>
              <w:numPr>
                <w:ilvl w:val="0"/>
                <w:numId w:val="3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362A0E">
              <w:rPr>
                <w:rFonts w:cs="Calibri"/>
                <w:bdr w:val="none" w:sz="0" w:space="0" w:color="auto" w:frame="1"/>
                <w:lang w:eastAsia="pl-PL"/>
              </w:rPr>
              <w:t>ISO/IEC 18000 – standardy RFID.</w:t>
            </w:r>
          </w:p>
          <w:p w14:paraId="47046366" w14:textId="77777777" w:rsidR="0093359E" w:rsidRPr="00F4005F" w:rsidRDefault="00362A0E" w:rsidP="00A157BE">
            <w:pPr>
              <w:keepNext/>
              <w:keepLines/>
              <w:numPr>
                <w:ilvl w:val="0"/>
                <w:numId w:val="3"/>
              </w:numPr>
              <w:spacing w:before="60" w:after="60"/>
            </w:pPr>
            <w:r w:rsidRPr="00362A0E">
              <w:rPr>
                <w:rFonts w:cs="Calibri"/>
                <w:bdr w:val="none" w:sz="0" w:space="0" w:color="auto" w:frame="1"/>
                <w:lang w:eastAsia="pl-PL"/>
              </w:rPr>
              <w:t xml:space="preserve">GS1 General </w:t>
            </w:r>
            <w:proofErr w:type="spellStart"/>
            <w:r w:rsidRPr="00362A0E">
              <w:rPr>
                <w:rFonts w:cs="Calibri"/>
                <w:bdr w:val="none" w:sz="0" w:space="0" w:color="auto" w:frame="1"/>
                <w:lang w:eastAsia="pl-PL"/>
              </w:rPr>
              <w:t>Specifications</w:t>
            </w:r>
            <w:proofErr w:type="spellEnd"/>
            <w:r w:rsidRPr="00362A0E">
              <w:rPr>
                <w:rFonts w:cs="Calibri"/>
                <w:bdr w:val="none" w:sz="0" w:space="0" w:color="auto" w:frame="1"/>
                <w:lang w:eastAsia="pl-PL"/>
              </w:rPr>
              <w:t xml:space="preserve"> – standardy kodów kreskowych i QR.</w:t>
            </w:r>
          </w:p>
          <w:p w14:paraId="7DCE39EE" w14:textId="77777777" w:rsidR="00F4005F" w:rsidRDefault="00F4005F" w:rsidP="00A157BE">
            <w:pPr>
              <w:keepNext/>
              <w:keepLines/>
              <w:spacing w:before="60" w:after="60"/>
              <w:rPr>
                <w:rFonts w:cs="Calibri"/>
                <w:bdr w:val="none" w:sz="0" w:space="0" w:color="auto" w:frame="1"/>
              </w:rPr>
            </w:pPr>
          </w:p>
          <w:p w14:paraId="28E4FF08" w14:textId="768C8F03" w:rsidR="00F4005F" w:rsidRPr="00362A0E" w:rsidRDefault="00F4005F" w:rsidP="00A157BE">
            <w:pPr>
              <w:keepNext/>
              <w:keepLines/>
              <w:spacing w:before="60" w:after="60"/>
            </w:pPr>
          </w:p>
        </w:tc>
      </w:tr>
      <w:tr w:rsidR="008C331E" w:rsidRPr="008C331E" w14:paraId="13DAE57C" w14:textId="77777777" w:rsidTr="0093359E">
        <w:tc>
          <w:tcPr>
            <w:tcW w:w="9628" w:type="dxa"/>
            <w:shd w:val="clear" w:color="auto" w:fill="DEEAF6" w:themeFill="accent1" w:themeFillTint="33"/>
          </w:tcPr>
          <w:p w14:paraId="6F972106" w14:textId="7296A66A" w:rsidR="0093359E" w:rsidRPr="008C331E" w:rsidRDefault="0093359E" w:rsidP="00A157BE">
            <w:pPr>
              <w:keepNext/>
              <w:keepLines/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8C331E">
              <w:rPr>
                <w:rFonts w:asciiTheme="minorHAnsi" w:hAnsiTheme="minorHAnsi" w:cstheme="minorHAnsi"/>
                <w:b/>
                <w:bCs/>
              </w:rPr>
              <w:t>Wykaz niezbędnych środków i materiałów dydaktycznych</w:t>
            </w:r>
          </w:p>
        </w:tc>
      </w:tr>
      <w:tr w:rsidR="0093359E" w:rsidRPr="008C331E" w14:paraId="2664E3A1" w14:textId="77777777" w:rsidTr="0093359E">
        <w:tc>
          <w:tcPr>
            <w:tcW w:w="9628" w:type="dxa"/>
          </w:tcPr>
          <w:p w14:paraId="0665456D" w14:textId="77777777" w:rsidR="00E93B17" w:rsidRPr="00F0248F" w:rsidRDefault="00E93B17" w:rsidP="00A157BE">
            <w:pPr>
              <w:keepNext/>
              <w:keepLines/>
              <w:numPr>
                <w:ilvl w:val="0"/>
                <w:numId w:val="4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dr w:val="none" w:sz="0" w:space="0" w:color="auto" w:frame="1"/>
                <w:lang w:eastAsia="pl-PL"/>
              </w:rPr>
              <w:t>Oprogramowanie TMS,</w:t>
            </w:r>
          </w:p>
          <w:p w14:paraId="76250A43" w14:textId="77777777" w:rsidR="00E93B17" w:rsidRPr="00F0248F" w:rsidRDefault="00E93B17" w:rsidP="00A157BE">
            <w:pPr>
              <w:keepNext/>
              <w:keepLines/>
              <w:numPr>
                <w:ilvl w:val="0"/>
                <w:numId w:val="4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dr w:val="none" w:sz="0" w:space="0" w:color="auto" w:frame="1"/>
                <w:lang w:eastAsia="pl-PL"/>
              </w:rPr>
              <w:t>Arkusze kalkulacyjne,</w:t>
            </w:r>
          </w:p>
          <w:p w14:paraId="060797DE" w14:textId="77777777" w:rsidR="00E93B17" w:rsidRPr="00F0248F" w:rsidRDefault="00E93B17" w:rsidP="00A157BE">
            <w:pPr>
              <w:keepNext/>
              <w:keepLines/>
              <w:numPr>
                <w:ilvl w:val="0"/>
                <w:numId w:val="4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dr w:val="none" w:sz="0" w:space="0" w:color="auto" w:frame="1"/>
                <w:lang w:eastAsia="pl-PL"/>
              </w:rPr>
              <w:t>Dokumenty transportowe (faktury, listy przewozowe),</w:t>
            </w:r>
          </w:p>
          <w:p w14:paraId="6C59C5EF" w14:textId="77777777" w:rsidR="00E93B17" w:rsidRPr="00F0248F" w:rsidRDefault="00E93B17" w:rsidP="00A157BE">
            <w:pPr>
              <w:keepNext/>
              <w:keepLines/>
              <w:numPr>
                <w:ilvl w:val="0"/>
                <w:numId w:val="4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dr w:val="none" w:sz="0" w:space="0" w:color="auto" w:frame="1"/>
                <w:lang w:eastAsia="pl-PL"/>
              </w:rPr>
              <w:t>Przykłady kosztorysów,</w:t>
            </w:r>
          </w:p>
          <w:p w14:paraId="4FA274BA" w14:textId="4E590555" w:rsidR="0093359E" w:rsidRPr="00E93B17" w:rsidRDefault="00E93B17" w:rsidP="00A157BE">
            <w:pPr>
              <w:keepNext/>
              <w:keepLines/>
              <w:numPr>
                <w:ilvl w:val="0"/>
                <w:numId w:val="4"/>
              </w:numPr>
              <w:spacing w:before="60" w:after="60"/>
              <w:rPr>
                <w:rFonts w:cs="Calibri"/>
                <w:bdr w:val="none" w:sz="0" w:space="0" w:color="auto" w:frame="1"/>
                <w:lang w:eastAsia="pl-PL"/>
              </w:rPr>
            </w:pPr>
            <w:r w:rsidRPr="00F0248F">
              <w:rPr>
                <w:rFonts w:cs="Calibri"/>
                <w:bdr w:val="none" w:sz="0" w:space="0" w:color="auto" w:frame="1"/>
                <w:lang w:eastAsia="pl-PL"/>
              </w:rPr>
              <w:t>Dostęp do urządzeń transportu bliskiego i laboratorium LUCA.</w:t>
            </w:r>
          </w:p>
        </w:tc>
      </w:tr>
    </w:tbl>
    <w:p w14:paraId="0B72BA3C" w14:textId="10ACBD98" w:rsidR="0093359E" w:rsidRPr="008C331E" w:rsidRDefault="0093359E" w:rsidP="00A157BE">
      <w:pPr>
        <w:keepNext/>
        <w:keepLines/>
        <w:spacing w:before="60" w:after="60"/>
        <w:rPr>
          <w:rFonts w:asciiTheme="minorHAnsi" w:hAnsiTheme="minorHAnsi" w:cstheme="minorHAnsi"/>
        </w:rPr>
      </w:pPr>
    </w:p>
    <w:p w14:paraId="213C2DBE" w14:textId="0C706EA7" w:rsidR="0093359E" w:rsidRPr="008C331E" w:rsidRDefault="0093359E" w:rsidP="00A157BE">
      <w:pPr>
        <w:pStyle w:val="Nagwek2"/>
        <w:numPr>
          <w:ilvl w:val="0"/>
          <w:numId w:val="1"/>
        </w:numPr>
        <w:spacing w:before="60" w:after="60"/>
        <w:rPr>
          <w:rFonts w:asciiTheme="minorHAnsi" w:hAnsiTheme="minorHAnsi" w:cstheme="minorHAnsi"/>
          <w:b/>
          <w:bCs/>
          <w:color w:val="auto"/>
        </w:rPr>
      </w:pPr>
      <w:r w:rsidRPr="008C331E">
        <w:rPr>
          <w:rFonts w:asciiTheme="minorHAnsi" w:hAnsiTheme="minorHAnsi" w:cstheme="minorHAnsi"/>
          <w:b/>
          <w:bCs/>
          <w:color w:val="auto"/>
        </w:rPr>
        <w:t xml:space="preserve">SPOSÓB I FORMA PRZEPROWADZENIA ZALICZENIA ALBO EGZAMINU </w:t>
      </w:r>
    </w:p>
    <w:p w14:paraId="1DB79EBB" w14:textId="77777777" w:rsidR="00362A0E" w:rsidRDefault="00362A0E" w:rsidP="00A157BE">
      <w:pPr>
        <w:pStyle w:val="Akapitzlist"/>
        <w:keepNext/>
        <w:keepLines/>
        <w:numPr>
          <w:ilvl w:val="0"/>
          <w:numId w:val="8"/>
        </w:numPr>
        <w:spacing w:before="60" w:after="60"/>
      </w:pPr>
      <w:r w:rsidRPr="00742E1A">
        <w:t>Test pisemny sprawdzający wiedzę teoretyczną (30 pytań zamkniętych).</w:t>
      </w:r>
    </w:p>
    <w:p w14:paraId="6F2BBFE3" w14:textId="77777777" w:rsidR="00362A0E" w:rsidRDefault="00362A0E" w:rsidP="00A157BE">
      <w:pPr>
        <w:pStyle w:val="Akapitzlist"/>
        <w:keepNext/>
        <w:keepLines/>
        <w:numPr>
          <w:ilvl w:val="0"/>
          <w:numId w:val="8"/>
        </w:numPr>
        <w:spacing w:before="60" w:after="60"/>
      </w:pPr>
      <w:r w:rsidRPr="00742E1A">
        <w:t xml:space="preserve">Zaliczenie praktyczne – wykonanie zadania </w:t>
      </w:r>
      <w:proofErr w:type="spellStart"/>
      <w:r w:rsidRPr="00742E1A">
        <w:t>komisjonowania</w:t>
      </w:r>
      <w:proofErr w:type="spellEnd"/>
      <w:r w:rsidRPr="00742E1A">
        <w:t xml:space="preserve"> z wykorzystaniem RFID i systemu WMS.</w:t>
      </w:r>
    </w:p>
    <w:p w14:paraId="7E7EAFCC" w14:textId="77777777" w:rsidR="000C7B91" w:rsidRDefault="000C7B91" w:rsidP="00A157BE">
      <w:pPr>
        <w:keepNext/>
        <w:keepLines/>
        <w:spacing w:before="60" w:after="60"/>
        <w:rPr>
          <w:rFonts w:asciiTheme="minorHAnsi" w:hAnsiTheme="minorHAnsi" w:cstheme="minorHAnsi"/>
          <w:b/>
          <w:bCs/>
        </w:rPr>
      </w:pPr>
    </w:p>
    <w:p w14:paraId="5A350BF7" w14:textId="77777777" w:rsidR="000C7B91" w:rsidRDefault="000C7B91" w:rsidP="00A157BE">
      <w:pPr>
        <w:keepNext/>
        <w:keepLines/>
        <w:spacing w:before="60" w:after="60"/>
        <w:rPr>
          <w:rFonts w:asciiTheme="minorHAnsi" w:hAnsiTheme="minorHAnsi" w:cstheme="minorHAnsi"/>
          <w:b/>
          <w:bCs/>
        </w:rPr>
      </w:pPr>
    </w:p>
    <w:p w14:paraId="66762CA0" w14:textId="5D2B1E44" w:rsidR="00B06C75" w:rsidRPr="008C331E" w:rsidRDefault="00B06C75" w:rsidP="00A157BE">
      <w:pPr>
        <w:keepNext/>
        <w:keepLines/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Autorzy programu nauczania (jeśli dotyczy):</w:t>
      </w:r>
    </w:p>
    <w:p w14:paraId="136C2AC6" w14:textId="4EA4C330" w:rsidR="00B06C75" w:rsidRPr="008C331E" w:rsidRDefault="0029364F" w:rsidP="00A157BE">
      <w:pPr>
        <w:keepNext/>
        <w:keepLines/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Krzysztof Plewa</w:t>
      </w:r>
    </w:p>
    <w:p w14:paraId="02B476A0" w14:textId="3586C483" w:rsidR="00B06C75" w:rsidRPr="008C331E" w:rsidRDefault="00B06C75" w:rsidP="00A157BE">
      <w:pPr>
        <w:keepNext/>
        <w:keepLines/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Nadzór merytoryczny i metod</w:t>
      </w:r>
      <w:r w:rsidR="00443D08" w:rsidRPr="008C331E">
        <w:rPr>
          <w:rFonts w:asciiTheme="minorHAnsi" w:hAnsiTheme="minorHAnsi" w:cstheme="minorHAnsi"/>
          <w:b/>
          <w:bCs/>
        </w:rPr>
        <w:t>yczn</w:t>
      </w:r>
      <w:r w:rsidRPr="008C331E">
        <w:rPr>
          <w:rFonts w:asciiTheme="minorHAnsi" w:hAnsiTheme="minorHAnsi" w:cstheme="minorHAnsi"/>
          <w:b/>
          <w:bCs/>
        </w:rPr>
        <w:t>y (jeśli dotyczy):</w:t>
      </w:r>
      <w:bookmarkStart w:id="1" w:name="_GoBack"/>
      <w:bookmarkEnd w:id="1"/>
    </w:p>
    <w:p w14:paraId="6B9E656E" w14:textId="07601439" w:rsidR="00B06C75" w:rsidRPr="008C331E" w:rsidRDefault="0029364F" w:rsidP="00A157BE">
      <w:pPr>
        <w:keepNext/>
        <w:keepLines/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 inż. Marzena Graboń-Chałupczak</w:t>
      </w:r>
    </w:p>
    <w:p w14:paraId="4D582B9A" w14:textId="42D922D8" w:rsidR="00B06C75" w:rsidRPr="008C331E" w:rsidRDefault="00B06C75" w:rsidP="00A157BE">
      <w:pPr>
        <w:keepNext/>
        <w:keepLines/>
        <w:spacing w:before="60" w:after="60"/>
        <w:rPr>
          <w:rFonts w:asciiTheme="minorHAnsi" w:hAnsiTheme="minorHAnsi" w:cstheme="minorHAnsi"/>
          <w:b/>
          <w:bCs/>
        </w:rPr>
      </w:pPr>
      <w:r w:rsidRPr="008C331E">
        <w:rPr>
          <w:rFonts w:asciiTheme="minorHAnsi" w:hAnsiTheme="minorHAnsi" w:cstheme="minorHAnsi"/>
          <w:b/>
          <w:bCs/>
        </w:rPr>
        <w:t>Opracowanie redakcyjne (jeśli dotyczy):</w:t>
      </w:r>
    </w:p>
    <w:p w14:paraId="100BFF02" w14:textId="35E03ECA" w:rsidR="00B06C75" w:rsidRPr="008C331E" w:rsidRDefault="0029364F" w:rsidP="00A157BE">
      <w:pPr>
        <w:keepNext/>
        <w:keepLines/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Krzysztof Plewa</w:t>
      </w:r>
    </w:p>
    <w:sectPr w:rsidR="00B06C75" w:rsidRPr="008C331E" w:rsidSect="00996240">
      <w:headerReference w:type="default" r:id="rId12"/>
      <w:footerReference w:type="default" r:id="rId13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BD6B0" w14:textId="77777777" w:rsidR="00725DC9" w:rsidRDefault="00725DC9" w:rsidP="002F7548">
      <w:pPr>
        <w:spacing w:after="0" w:line="240" w:lineRule="auto"/>
      </w:pPr>
      <w:r>
        <w:separator/>
      </w:r>
    </w:p>
  </w:endnote>
  <w:endnote w:type="continuationSeparator" w:id="0">
    <w:p w14:paraId="584E6643" w14:textId="77777777" w:rsidR="00725DC9" w:rsidRDefault="00725DC9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E636335" w14:paraId="4130D8EB" w14:textId="77777777" w:rsidTr="4E636335">
      <w:trPr>
        <w:trHeight w:val="300"/>
      </w:trPr>
      <w:tc>
        <w:tcPr>
          <w:tcW w:w="3210" w:type="dxa"/>
        </w:tcPr>
        <w:p w14:paraId="3F7D9834" w14:textId="2D1827A7" w:rsidR="4E636335" w:rsidRDefault="4E636335" w:rsidP="4E636335">
          <w:pPr>
            <w:pStyle w:val="Nagwek"/>
            <w:ind w:left="-115"/>
          </w:pPr>
        </w:p>
      </w:tc>
      <w:tc>
        <w:tcPr>
          <w:tcW w:w="3210" w:type="dxa"/>
        </w:tcPr>
        <w:p w14:paraId="2C42B691" w14:textId="2976F499" w:rsidR="4E636335" w:rsidRDefault="4E636335" w:rsidP="4E636335">
          <w:pPr>
            <w:pStyle w:val="Nagwek"/>
            <w:jc w:val="center"/>
          </w:pPr>
        </w:p>
      </w:tc>
      <w:tc>
        <w:tcPr>
          <w:tcW w:w="3210" w:type="dxa"/>
        </w:tcPr>
        <w:p w14:paraId="4BA0D667" w14:textId="42C547B2" w:rsidR="4E636335" w:rsidRDefault="4E636335" w:rsidP="4E636335">
          <w:pPr>
            <w:pStyle w:val="Nagwek"/>
            <w:ind w:right="-115"/>
            <w:jc w:val="right"/>
          </w:pPr>
        </w:p>
      </w:tc>
    </w:tr>
  </w:tbl>
  <w:p w14:paraId="50108FB7" w14:textId="2BF7386A" w:rsidR="4E636335" w:rsidRDefault="4E636335" w:rsidP="4E636335">
    <w:r>
      <w:rPr>
        <w:noProof/>
        <w:lang w:eastAsia="pl-PL"/>
      </w:rPr>
      <w:drawing>
        <wp:inline distT="0" distB="0" distL="0" distR="0" wp14:anchorId="266587E1" wp14:editId="187ECAB5">
          <wp:extent cx="4324350" cy="6124575"/>
          <wp:effectExtent l="0" t="0" r="0" b="0"/>
          <wp:docPr id="90444561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44561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4350" cy="6124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D840D" w14:textId="77777777" w:rsidR="00725DC9" w:rsidRDefault="00725DC9" w:rsidP="002F7548">
      <w:pPr>
        <w:spacing w:after="0" w:line="240" w:lineRule="auto"/>
      </w:pPr>
      <w:r>
        <w:separator/>
      </w:r>
    </w:p>
  </w:footnote>
  <w:footnote w:type="continuationSeparator" w:id="0">
    <w:p w14:paraId="3CDAD51E" w14:textId="77777777" w:rsidR="00725DC9" w:rsidRDefault="00725DC9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CD196" w14:textId="2720B96A" w:rsidR="002F7548" w:rsidRDefault="00A157BE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inline distT="0" distB="0" distL="0" distR="0" wp14:anchorId="2D75D447" wp14:editId="1C5D672F">
          <wp:extent cx="5403215" cy="674370"/>
          <wp:effectExtent l="0" t="0" r="6985" b="0"/>
          <wp:docPr id="159370671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70671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215" cy="674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94D45"/>
    <w:multiLevelType w:val="multilevel"/>
    <w:tmpl w:val="E5D833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A0A33E7"/>
    <w:multiLevelType w:val="multilevel"/>
    <w:tmpl w:val="90186C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>
    <w:nsid w:val="26EE39E7"/>
    <w:multiLevelType w:val="multilevel"/>
    <w:tmpl w:val="88163E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2FD94DBD"/>
    <w:multiLevelType w:val="multilevel"/>
    <w:tmpl w:val="3EDAA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B1F8A"/>
    <w:multiLevelType w:val="multilevel"/>
    <w:tmpl w:val="3C283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CC2A39"/>
    <w:multiLevelType w:val="hybridMultilevel"/>
    <w:tmpl w:val="BAF6E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876D9"/>
    <w:multiLevelType w:val="multilevel"/>
    <w:tmpl w:val="605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080FE4"/>
    <w:multiLevelType w:val="hybridMultilevel"/>
    <w:tmpl w:val="285E0C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548"/>
    <w:rsid w:val="00004440"/>
    <w:rsid w:val="00020986"/>
    <w:rsid w:val="00076068"/>
    <w:rsid w:val="00096ACE"/>
    <w:rsid w:val="000B1B2E"/>
    <w:rsid w:val="000C7B91"/>
    <w:rsid w:val="000F1A75"/>
    <w:rsid w:val="000F4409"/>
    <w:rsid w:val="00107C1A"/>
    <w:rsid w:val="00135296"/>
    <w:rsid w:val="00147C9D"/>
    <w:rsid w:val="00187892"/>
    <w:rsid w:val="00190C60"/>
    <w:rsid w:val="00194781"/>
    <w:rsid w:val="001B4873"/>
    <w:rsid w:val="001D4740"/>
    <w:rsid w:val="00204DF0"/>
    <w:rsid w:val="002217DC"/>
    <w:rsid w:val="00244EF7"/>
    <w:rsid w:val="00256DE7"/>
    <w:rsid w:val="00264B8B"/>
    <w:rsid w:val="002729F9"/>
    <w:rsid w:val="002879E5"/>
    <w:rsid w:val="0029364F"/>
    <w:rsid w:val="002B7B28"/>
    <w:rsid w:val="002C499C"/>
    <w:rsid w:val="002D5954"/>
    <w:rsid w:val="002D7C37"/>
    <w:rsid w:val="002E226F"/>
    <w:rsid w:val="002E353F"/>
    <w:rsid w:val="002E53F3"/>
    <w:rsid w:val="002F7548"/>
    <w:rsid w:val="003117C1"/>
    <w:rsid w:val="00314877"/>
    <w:rsid w:val="003157F7"/>
    <w:rsid w:val="003261E1"/>
    <w:rsid w:val="0034103F"/>
    <w:rsid w:val="00344CEB"/>
    <w:rsid w:val="0035533A"/>
    <w:rsid w:val="00362A0E"/>
    <w:rsid w:val="003A1A62"/>
    <w:rsid w:val="003C083C"/>
    <w:rsid w:val="0040400D"/>
    <w:rsid w:val="00407029"/>
    <w:rsid w:val="00443D08"/>
    <w:rsid w:val="0045682F"/>
    <w:rsid w:val="00476FFF"/>
    <w:rsid w:val="0049608A"/>
    <w:rsid w:val="004A09DA"/>
    <w:rsid w:val="004D0DBF"/>
    <w:rsid w:val="004D1E27"/>
    <w:rsid w:val="004F79BA"/>
    <w:rsid w:val="005064FC"/>
    <w:rsid w:val="00511EEA"/>
    <w:rsid w:val="0052569F"/>
    <w:rsid w:val="00536423"/>
    <w:rsid w:val="00545BBE"/>
    <w:rsid w:val="00547D6F"/>
    <w:rsid w:val="0055326D"/>
    <w:rsid w:val="0059125E"/>
    <w:rsid w:val="005972F9"/>
    <w:rsid w:val="005A5F19"/>
    <w:rsid w:val="005A6206"/>
    <w:rsid w:val="005B266B"/>
    <w:rsid w:val="005F1A51"/>
    <w:rsid w:val="006179B5"/>
    <w:rsid w:val="006565C7"/>
    <w:rsid w:val="006679D8"/>
    <w:rsid w:val="00680421"/>
    <w:rsid w:val="006B6637"/>
    <w:rsid w:val="006F25C2"/>
    <w:rsid w:val="006F73C5"/>
    <w:rsid w:val="00722F22"/>
    <w:rsid w:val="00725DC9"/>
    <w:rsid w:val="00746FEF"/>
    <w:rsid w:val="00753162"/>
    <w:rsid w:val="0077583E"/>
    <w:rsid w:val="00777F82"/>
    <w:rsid w:val="007A4C29"/>
    <w:rsid w:val="007B19D6"/>
    <w:rsid w:val="007C34FD"/>
    <w:rsid w:val="007E21B5"/>
    <w:rsid w:val="007E27F3"/>
    <w:rsid w:val="007E7A78"/>
    <w:rsid w:val="007E7AE3"/>
    <w:rsid w:val="007F480F"/>
    <w:rsid w:val="00807E41"/>
    <w:rsid w:val="0081648B"/>
    <w:rsid w:val="00821F47"/>
    <w:rsid w:val="00846DEB"/>
    <w:rsid w:val="008527C1"/>
    <w:rsid w:val="00895D57"/>
    <w:rsid w:val="008C331E"/>
    <w:rsid w:val="008C7663"/>
    <w:rsid w:val="008E0AD8"/>
    <w:rsid w:val="008E6EC5"/>
    <w:rsid w:val="008F512B"/>
    <w:rsid w:val="00923C93"/>
    <w:rsid w:val="0093359E"/>
    <w:rsid w:val="009525BE"/>
    <w:rsid w:val="009767A7"/>
    <w:rsid w:val="009871E5"/>
    <w:rsid w:val="00987A9E"/>
    <w:rsid w:val="00996240"/>
    <w:rsid w:val="009B40C0"/>
    <w:rsid w:val="009B5608"/>
    <w:rsid w:val="009D04E2"/>
    <w:rsid w:val="009E164D"/>
    <w:rsid w:val="009E5F91"/>
    <w:rsid w:val="00A12867"/>
    <w:rsid w:val="00A157BE"/>
    <w:rsid w:val="00A16A74"/>
    <w:rsid w:val="00A23824"/>
    <w:rsid w:val="00A41903"/>
    <w:rsid w:val="00A51928"/>
    <w:rsid w:val="00A61894"/>
    <w:rsid w:val="00A96F09"/>
    <w:rsid w:val="00AA1CE1"/>
    <w:rsid w:val="00AB22BD"/>
    <w:rsid w:val="00AB4539"/>
    <w:rsid w:val="00AC5AD3"/>
    <w:rsid w:val="00AD5011"/>
    <w:rsid w:val="00B06C75"/>
    <w:rsid w:val="00B16036"/>
    <w:rsid w:val="00B41B6E"/>
    <w:rsid w:val="00B5096E"/>
    <w:rsid w:val="00B74E11"/>
    <w:rsid w:val="00B91791"/>
    <w:rsid w:val="00BB0D93"/>
    <w:rsid w:val="00BB170B"/>
    <w:rsid w:val="00BD55B8"/>
    <w:rsid w:val="00C01C8C"/>
    <w:rsid w:val="00C0642A"/>
    <w:rsid w:val="00C32428"/>
    <w:rsid w:val="00C332B1"/>
    <w:rsid w:val="00C36C60"/>
    <w:rsid w:val="00C646CA"/>
    <w:rsid w:val="00CA1119"/>
    <w:rsid w:val="00CA5317"/>
    <w:rsid w:val="00CB4D1B"/>
    <w:rsid w:val="00D031CD"/>
    <w:rsid w:val="00D109E7"/>
    <w:rsid w:val="00D34847"/>
    <w:rsid w:val="00D44251"/>
    <w:rsid w:val="00D55282"/>
    <w:rsid w:val="00D67026"/>
    <w:rsid w:val="00D7388C"/>
    <w:rsid w:val="00D829C1"/>
    <w:rsid w:val="00DA1864"/>
    <w:rsid w:val="00DA2314"/>
    <w:rsid w:val="00DB707E"/>
    <w:rsid w:val="00DC5D84"/>
    <w:rsid w:val="00DD78AB"/>
    <w:rsid w:val="00E03450"/>
    <w:rsid w:val="00E07576"/>
    <w:rsid w:val="00E07FC7"/>
    <w:rsid w:val="00E43420"/>
    <w:rsid w:val="00E458ED"/>
    <w:rsid w:val="00E45EFC"/>
    <w:rsid w:val="00E82FBE"/>
    <w:rsid w:val="00E936B0"/>
    <w:rsid w:val="00E93B17"/>
    <w:rsid w:val="00EA139A"/>
    <w:rsid w:val="00EB7631"/>
    <w:rsid w:val="00EC565F"/>
    <w:rsid w:val="00EF24F0"/>
    <w:rsid w:val="00F031CC"/>
    <w:rsid w:val="00F15ABD"/>
    <w:rsid w:val="00F4005F"/>
    <w:rsid w:val="00F7544B"/>
    <w:rsid w:val="00F866CB"/>
    <w:rsid w:val="00F91B03"/>
    <w:rsid w:val="00FA3955"/>
    <w:rsid w:val="00FB286F"/>
    <w:rsid w:val="00FB7F79"/>
    <w:rsid w:val="00FD170F"/>
    <w:rsid w:val="00FD7031"/>
    <w:rsid w:val="00FF5682"/>
    <w:rsid w:val="17BE2AFA"/>
    <w:rsid w:val="1AD66789"/>
    <w:rsid w:val="1F62D3F3"/>
    <w:rsid w:val="2AD93181"/>
    <w:rsid w:val="2B80FAC9"/>
    <w:rsid w:val="2F734344"/>
    <w:rsid w:val="4B3BAE67"/>
    <w:rsid w:val="4E636335"/>
    <w:rsid w:val="55D9CB89"/>
    <w:rsid w:val="5D4F8F4D"/>
    <w:rsid w:val="6CFA9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8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DB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2A0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2A0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DB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7A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A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760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E7A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BB0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62A0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2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8e8f17-2657-4561-867c-dfe975535abb">
      <Terms xmlns="http://schemas.microsoft.com/office/infopath/2007/PartnerControls"/>
    </lcf76f155ced4ddcb4097134ff3c332f>
    <TaxCatchAll xmlns="1bf56747-a092-4ec0-8c47-d18466a7a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2B7D2E49E1554599F9C314D120EFCF" ma:contentTypeVersion="10" ma:contentTypeDescription="Utwórz nowy dokument." ma:contentTypeScope="" ma:versionID="bb0ba6839cb49f5ed3bf2e93d2d25447">
  <xsd:schema xmlns:xsd="http://www.w3.org/2001/XMLSchema" xmlns:xs="http://www.w3.org/2001/XMLSchema" xmlns:p="http://schemas.microsoft.com/office/2006/metadata/properties" xmlns:ns2="668e8f17-2657-4561-867c-dfe975535abb" xmlns:ns3="1bf56747-a092-4ec0-8c47-d18466a7a8d2" targetNamespace="http://schemas.microsoft.com/office/2006/metadata/properties" ma:root="true" ma:fieldsID="57758b8ce9c29255928201213f4604c8" ns2:_="" ns3:_="">
    <xsd:import namespace="668e8f17-2657-4561-867c-dfe975535abb"/>
    <xsd:import namespace="1bf56747-a092-4ec0-8c47-d18466a7a8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e8f17-2657-4561-867c-dfe975535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f716abe-b3f3-43e7-8d63-a9622c0a62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56747-a092-4ec0-8c47-d18466a7a8d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9a3960-2be9-4fa0-a0c1-58efb7127d19}" ma:internalName="TaxCatchAll" ma:showField="CatchAllData" ma:web="1bf56747-a092-4ec0-8c47-d18466a7a8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62493-5462-4518-8256-A5A550C627F9}">
  <ds:schemaRefs>
    <ds:schemaRef ds:uri="http://schemas.microsoft.com/office/2006/metadata/properties"/>
    <ds:schemaRef ds:uri="http://schemas.microsoft.com/office/infopath/2007/PartnerControls"/>
    <ds:schemaRef ds:uri="668e8f17-2657-4561-867c-dfe975535abb"/>
    <ds:schemaRef ds:uri="1bf56747-a092-4ec0-8c47-d18466a7a8d2"/>
  </ds:schemaRefs>
</ds:datastoreItem>
</file>

<file path=customXml/itemProps2.xml><?xml version="1.0" encoding="utf-8"?>
<ds:datastoreItem xmlns:ds="http://schemas.openxmlformats.org/officeDocument/2006/customXml" ds:itemID="{8AC9B747-9BE0-4748-813C-771753B19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B0038E-C08A-4C0B-96E4-B4C102FE3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e8f17-2657-4561-867c-dfe975535abb"/>
    <ds:schemaRef ds:uri="1bf56747-a092-4ec0-8c47-d18466a7a8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A51CC3-DCEF-404B-AC74-482DE4F2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3042</Words>
  <Characters>18256</Characters>
  <Application>Microsoft Office Word</Application>
  <DocSecurity>0</DocSecurity>
  <Lines>152</Lines>
  <Paragraphs>42</Paragraphs>
  <ScaleCrop>false</ScaleCrop>
  <Company>FRSE</Company>
  <LinksUpToDate>false</LinksUpToDate>
  <CharactersWithSpaces>21256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Agnieszka Janyk</cp:lastModifiedBy>
  <cp:revision>28</cp:revision>
  <dcterms:created xsi:type="dcterms:W3CDTF">2025-07-09T10:08:00Z</dcterms:created>
  <dcterms:modified xsi:type="dcterms:W3CDTF">2026-01-23T12:07:00Z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0x0101002D2B7D2E49E1554599F9C314D120EFCF</vt:lpwstr>
  </property>
  <property fmtid="{D5CDD505-2E9C-101B-9397-08002B2CF9AE}" pid="3" name="MediaServiceImageTags">
    <vt:lpwstr/>
  </property>
</Properties>
</file>